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8BC59" w14:textId="77777777" w:rsidR="00C1549C" w:rsidRPr="00B01D6E" w:rsidRDefault="008E14DD" w:rsidP="005409DD">
      <w:pPr>
        <w:autoSpaceDE w:val="0"/>
        <w:autoSpaceDN w:val="0"/>
        <w:adjustRightInd w:val="0"/>
        <w:spacing w:after="0" w:line="360" w:lineRule="auto"/>
        <w:rPr>
          <w:rFonts w:ascii="Arial" w:hAnsi="Arial" w:cs="Arial"/>
          <w:b/>
          <w:sz w:val="24"/>
          <w:szCs w:val="24"/>
        </w:rPr>
      </w:pPr>
      <w:r w:rsidRPr="008F7713">
        <w:rPr>
          <w:rFonts w:ascii="Arial" w:hAnsi="Arial" w:cs="Arial"/>
          <w:b/>
          <w:sz w:val="24"/>
          <w:szCs w:val="24"/>
        </w:rPr>
        <w:t xml:space="preserve">Załącznik nr </w:t>
      </w:r>
      <w:r w:rsidR="00671B3B">
        <w:rPr>
          <w:rFonts w:ascii="Arial" w:hAnsi="Arial" w:cs="Arial"/>
          <w:b/>
          <w:sz w:val="24"/>
          <w:szCs w:val="24"/>
        </w:rPr>
        <w:t>6</w:t>
      </w:r>
      <w:r w:rsidRPr="008F7713">
        <w:rPr>
          <w:rFonts w:ascii="Arial" w:hAnsi="Arial" w:cs="Arial"/>
          <w:b/>
          <w:sz w:val="24"/>
          <w:szCs w:val="24"/>
        </w:rPr>
        <w:t xml:space="preserve"> – Projektowane postanowienia umowy w sprawie zamówienia publicznego (wzór umowy)</w:t>
      </w:r>
    </w:p>
    <w:p w14:paraId="357E64F2" w14:textId="77777777" w:rsidR="00C1549C" w:rsidRPr="00B01D6E" w:rsidRDefault="00C1549C" w:rsidP="008C70CD">
      <w:pPr>
        <w:spacing w:before="240" w:after="0" w:line="360" w:lineRule="auto"/>
        <w:jc w:val="center"/>
        <w:rPr>
          <w:rFonts w:ascii="Arial" w:hAnsi="Arial" w:cs="Arial"/>
          <w:sz w:val="24"/>
          <w:szCs w:val="24"/>
        </w:rPr>
      </w:pPr>
      <w:r w:rsidRPr="00B01D6E">
        <w:rPr>
          <w:rFonts w:ascii="Arial" w:hAnsi="Arial" w:cs="Arial"/>
          <w:sz w:val="24"/>
          <w:szCs w:val="24"/>
        </w:rPr>
        <w:t>Umowa Nr</w:t>
      </w:r>
    </w:p>
    <w:p w14:paraId="4CF35DBF" w14:textId="77777777" w:rsidR="00C1549C" w:rsidRPr="00B01D6E" w:rsidRDefault="00C1549C" w:rsidP="00681FF6">
      <w:pPr>
        <w:tabs>
          <w:tab w:val="left" w:pos="360"/>
        </w:tabs>
        <w:spacing w:after="0" w:line="360" w:lineRule="auto"/>
        <w:rPr>
          <w:rFonts w:ascii="Arial" w:hAnsi="Arial" w:cs="Arial"/>
          <w:sz w:val="24"/>
          <w:szCs w:val="24"/>
        </w:rPr>
      </w:pPr>
      <w:r w:rsidRPr="00B01D6E">
        <w:rPr>
          <w:rFonts w:ascii="Arial" w:hAnsi="Arial" w:cs="Arial"/>
          <w:sz w:val="24"/>
          <w:szCs w:val="24"/>
        </w:rPr>
        <w:t>zawarta w dniu ............ pomiędzy Zamawiającym, tj. Miastem Rybnik którego reprezentują: ..................................................................................,</w:t>
      </w:r>
    </w:p>
    <w:p w14:paraId="2F604D51" w14:textId="77777777" w:rsidR="00C1549C" w:rsidRPr="00B01D6E" w:rsidRDefault="00C1549C" w:rsidP="00681FF6">
      <w:pPr>
        <w:spacing w:after="0" w:line="360" w:lineRule="auto"/>
        <w:rPr>
          <w:rFonts w:ascii="Arial" w:hAnsi="Arial" w:cs="Arial"/>
          <w:sz w:val="24"/>
          <w:szCs w:val="24"/>
        </w:rPr>
      </w:pPr>
      <w:r w:rsidRPr="00B01D6E">
        <w:rPr>
          <w:rFonts w:ascii="Arial" w:hAnsi="Arial" w:cs="Arial"/>
          <w:sz w:val="24"/>
          <w:szCs w:val="24"/>
        </w:rPr>
        <w:t xml:space="preserve">a Wykonawcą którym jest: ........................., (nazwa firmy, forma prawna, adres) </w:t>
      </w:r>
    </w:p>
    <w:p w14:paraId="0F53F547" w14:textId="77777777" w:rsidR="00AE113D" w:rsidRDefault="00C1549C" w:rsidP="00D726A9">
      <w:pPr>
        <w:spacing w:after="120" w:line="360" w:lineRule="auto"/>
        <w:rPr>
          <w:rFonts w:ascii="Arial" w:hAnsi="Arial" w:cs="Arial"/>
          <w:sz w:val="24"/>
          <w:szCs w:val="24"/>
        </w:rPr>
      </w:pPr>
      <w:r w:rsidRPr="00B01D6E">
        <w:rPr>
          <w:rFonts w:ascii="Arial" w:hAnsi="Arial" w:cs="Arial"/>
          <w:sz w:val="24"/>
          <w:szCs w:val="24"/>
        </w:rPr>
        <w:t>reprezentowanym przez :..........................,</w:t>
      </w:r>
      <w:r w:rsidR="00494F3A">
        <w:rPr>
          <w:rFonts w:ascii="Arial" w:hAnsi="Arial" w:cs="Arial"/>
          <w:sz w:val="24"/>
          <w:szCs w:val="24"/>
        </w:rPr>
        <w:t xml:space="preserve"> </w:t>
      </w:r>
    </w:p>
    <w:p w14:paraId="1C82E99B" w14:textId="4F3A6C27" w:rsidR="00C1549C" w:rsidRPr="00B01D6E" w:rsidRDefault="00C1549C" w:rsidP="00D726A9">
      <w:pPr>
        <w:spacing w:after="120" w:line="360" w:lineRule="auto"/>
        <w:rPr>
          <w:rFonts w:ascii="Arial" w:hAnsi="Arial" w:cs="Arial"/>
          <w:sz w:val="24"/>
          <w:szCs w:val="24"/>
        </w:rPr>
      </w:pPr>
      <w:r w:rsidRPr="00B01D6E">
        <w:rPr>
          <w:rFonts w:ascii="Arial" w:hAnsi="Arial" w:cs="Arial"/>
          <w:sz w:val="24"/>
          <w:szCs w:val="24"/>
        </w:rPr>
        <w:t>w rezultacie dokonania przez Zamawiającego wyboru oferty Wykonawcy w</w:t>
      </w:r>
      <w:r w:rsidR="009F5D0B" w:rsidRPr="00B01D6E">
        <w:rPr>
          <w:rFonts w:ascii="Arial" w:hAnsi="Arial"/>
          <w:sz w:val="24"/>
          <w:szCs w:val="24"/>
        </w:rPr>
        <w:t xml:space="preserve"> trybie podstawowym, bez negocjacji</w:t>
      </w:r>
      <w:r w:rsidRPr="00B01D6E">
        <w:rPr>
          <w:rFonts w:ascii="Arial" w:hAnsi="Arial" w:cs="Arial"/>
          <w:sz w:val="24"/>
          <w:szCs w:val="24"/>
        </w:rPr>
        <w:t>.</w:t>
      </w:r>
    </w:p>
    <w:p w14:paraId="6548963B" w14:textId="05973785" w:rsidR="00D67704" w:rsidRPr="00CF53A2" w:rsidRDefault="00CF53A2" w:rsidP="005E202D">
      <w:pPr>
        <w:spacing w:before="240" w:after="0" w:line="360" w:lineRule="auto"/>
        <w:jc w:val="center"/>
        <w:rPr>
          <w:rFonts w:ascii="Arial" w:hAnsi="Arial" w:cs="Arial"/>
          <w:sz w:val="24"/>
          <w:szCs w:val="24"/>
        </w:rPr>
      </w:pPr>
      <w:r w:rsidRPr="00CF53A2">
        <w:rPr>
          <w:rFonts w:ascii="Arial" w:hAnsi="Arial" w:cs="Arial"/>
          <w:sz w:val="24"/>
          <w:szCs w:val="24"/>
        </w:rPr>
        <w:t>PRZEDMIOT UMOWY</w:t>
      </w:r>
    </w:p>
    <w:p w14:paraId="2CB834BE" w14:textId="77777777" w:rsidR="00D67704" w:rsidRPr="00CF53A2" w:rsidRDefault="00D67704" w:rsidP="00D67704">
      <w:pPr>
        <w:pStyle w:val="Tekstpodstawowy3"/>
        <w:spacing w:after="0" w:line="360" w:lineRule="auto"/>
        <w:jc w:val="center"/>
        <w:rPr>
          <w:rFonts w:ascii="Arial" w:hAnsi="Arial" w:cs="Arial"/>
          <w:sz w:val="24"/>
          <w:szCs w:val="24"/>
        </w:rPr>
      </w:pPr>
      <w:r w:rsidRPr="00CF53A2">
        <w:rPr>
          <w:rFonts w:ascii="Arial" w:hAnsi="Arial" w:cs="Arial"/>
          <w:sz w:val="24"/>
          <w:szCs w:val="24"/>
        </w:rPr>
        <w:t>§ 1</w:t>
      </w:r>
    </w:p>
    <w:p w14:paraId="3B9E05D7" w14:textId="0240D0C7" w:rsidR="00AE113D" w:rsidRPr="00F03383" w:rsidRDefault="00AE113D">
      <w:pPr>
        <w:pStyle w:val="Akapitzlist"/>
        <w:numPr>
          <w:ilvl w:val="0"/>
          <w:numId w:val="7"/>
        </w:numPr>
        <w:spacing w:after="0" w:line="360" w:lineRule="auto"/>
        <w:ind w:left="425" w:right="284" w:hanging="425"/>
        <w:rPr>
          <w:rFonts w:cs="Arial"/>
          <w:sz w:val="24"/>
          <w:szCs w:val="24"/>
        </w:rPr>
      </w:pPr>
      <w:r w:rsidRPr="00F03383">
        <w:rPr>
          <w:rFonts w:cs="Arial"/>
          <w:sz w:val="24"/>
          <w:szCs w:val="24"/>
        </w:rPr>
        <w:t xml:space="preserve">Przedmiotem umowy jest </w:t>
      </w:r>
      <w:bookmarkStart w:id="0" w:name="_Hlk126049153"/>
      <w:r w:rsidRPr="00F03383">
        <w:rPr>
          <w:rFonts w:cs="Arial"/>
          <w:sz w:val="24"/>
          <w:szCs w:val="24"/>
        </w:rPr>
        <w:t xml:space="preserve">realizacja inwestycji pn. </w:t>
      </w:r>
      <w:bookmarkEnd w:id="0"/>
      <w:r w:rsidRPr="00F03383">
        <w:rPr>
          <w:rFonts w:cs="Arial"/>
          <w:sz w:val="24"/>
          <w:szCs w:val="24"/>
        </w:rPr>
        <w:t xml:space="preserve">Szkoła Podstawowa nr </w:t>
      </w:r>
      <w:r>
        <w:rPr>
          <w:rFonts w:cs="Arial"/>
          <w:sz w:val="24"/>
          <w:szCs w:val="24"/>
        </w:rPr>
        <w:t>18</w:t>
      </w:r>
      <w:r w:rsidRPr="00F03383">
        <w:rPr>
          <w:rFonts w:cs="Arial"/>
          <w:sz w:val="24"/>
          <w:szCs w:val="24"/>
        </w:rPr>
        <w:t xml:space="preserve"> w dzielnicy </w:t>
      </w:r>
      <w:proofErr w:type="spellStart"/>
      <w:r w:rsidRPr="00F03383">
        <w:rPr>
          <w:rFonts w:cs="Arial"/>
          <w:sz w:val="24"/>
          <w:szCs w:val="24"/>
        </w:rPr>
        <w:t>Boguszowice</w:t>
      </w:r>
      <w:proofErr w:type="spellEnd"/>
      <w:r w:rsidRPr="00F03383">
        <w:rPr>
          <w:rFonts w:cs="Arial"/>
          <w:sz w:val="24"/>
          <w:szCs w:val="24"/>
        </w:rPr>
        <w:t xml:space="preserve"> </w:t>
      </w:r>
      <w:r>
        <w:rPr>
          <w:rFonts w:cs="Arial"/>
          <w:sz w:val="24"/>
          <w:szCs w:val="24"/>
        </w:rPr>
        <w:t>Osiedle</w:t>
      </w:r>
      <w:r w:rsidRPr="00F03383">
        <w:rPr>
          <w:rFonts w:cs="Arial"/>
          <w:sz w:val="24"/>
          <w:szCs w:val="24"/>
        </w:rPr>
        <w:t xml:space="preserve"> – termomodernizacja budynku wraz z robotami towarzyszącymi w ramach zadania „Zwiększenie efektywności energetycznej budynków użyteczności publicznej w Rybniku”</w:t>
      </w:r>
      <w:r>
        <w:rPr>
          <w:rFonts w:cs="Arial"/>
          <w:sz w:val="24"/>
          <w:szCs w:val="24"/>
        </w:rPr>
        <w:t>.</w:t>
      </w:r>
    </w:p>
    <w:p w14:paraId="02A68ADB" w14:textId="6EAF4CDF" w:rsidR="00D67704" w:rsidRPr="0074093D" w:rsidRDefault="00D67704">
      <w:pPr>
        <w:numPr>
          <w:ilvl w:val="0"/>
          <w:numId w:val="7"/>
        </w:numPr>
        <w:tabs>
          <w:tab w:val="left" w:pos="426"/>
        </w:tabs>
        <w:spacing w:after="0" w:line="360" w:lineRule="auto"/>
        <w:ind w:left="426" w:right="1" w:hanging="426"/>
        <w:rPr>
          <w:rFonts w:ascii="Arial" w:hAnsi="Arial" w:cs="Arial"/>
          <w:sz w:val="24"/>
          <w:szCs w:val="24"/>
        </w:rPr>
      </w:pPr>
      <w:r w:rsidRPr="0074093D">
        <w:rPr>
          <w:rFonts w:ascii="Arial" w:hAnsi="Arial" w:cs="Arial"/>
          <w:sz w:val="24"/>
          <w:szCs w:val="24"/>
        </w:rPr>
        <w:t xml:space="preserve">Zakres </w:t>
      </w:r>
      <w:r w:rsidR="00E6075E">
        <w:rPr>
          <w:rFonts w:ascii="Arial" w:hAnsi="Arial" w:cs="Arial"/>
          <w:sz w:val="24"/>
          <w:szCs w:val="24"/>
        </w:rPr>
        <w:t>zamówienia</w:t>
      </w:r>
      <w:r w:rsidRPr="0074093D">
        <w:rPr>
          <w:rFonts w:ascii="Arial" w:hAnsi="Arial" w:cs="Arial"/>
          <w:sz w:val="24"/>
          <w:szCs w:val="24"/>
        </w:rPr>
        <w:t xml:space="preserve"> </w:t>
      </w:r>
      <w:r w:rsidR="00AE113D">
        <w:rPr>
          <w:rFonts w:ascii="Arial" w:hAnsi="Arial" w:cs="Arial"/>
          <w:sz w:val="24"/>
          <w:szCs w:val="24"/>
        </w:rPr>
        <w:t xml:space="preserve">szczegółowo określony jest w </w:t>
      </w:r>
      <w:r w:rsidRPr="0074093D">
        <w:rPr>
          <w:rFonts w:ascii="Arial" w:hAnsi="Arial" w:cs="Arial"/>
          <w:sz w:val="24"/>
          <w:szCs w:val="24"/>
        </w:rPr>
        <w:t>specyfikacji warunków zamówienia (SWZ)</w:t>
      </w:r>
      <w:r w:rsidR="00AE113D">
        <w:rPr>
          <w:rFonts w:ascii="Arial" w:hAnsi="Arial" w:cs="Arial"/>
          <w:sz w:val="24"/>
          <w:szCs w:val="24"/>
        </w:rPr>
        <w:t xml:space="preserve"> </w:t>
      </w:r>
      <w:r w:rsidR="00E6075E">
        <w:rPr>
          <w:rFonts w:ascii="Arial" w:hAnsi="Arial" w:cs="Arial"/>
          <w:sz w:val="24"/>
          <w:szCs w:val="24"/>
        </w:rPr>
        <w:t xml:space="preserve">wraz z załącznikami </w:t>
      </w:r>
      <w:r w:rsidR="00AE113D">
        <w:rPr>
          <w:rFonts w:ascii="Arial" w:hAnsi="Arial" w:cs="Arial"/>
          <w:sz w:val="24"/>
          <w:szCs w:val="24"/>
        </w:rPr>
        <w:t>oraz w ofercie</w:t>
      </w:r>
      <w:r w:rsidRPr="0074093D">
        <w:rPr>
          <w:rFonts w:ascii="Arial" w:hAnsi="Arial" w:cs="Arial"/>
          <w:sz w:val="24"/>
          <w:szCs w:val="24"/>
        </w:rPr>
        <w:t>. Dokumenty te stanowią integralną część umowy</w:t>
      </w:r>
      <w:r w:rsidR="00AE113D">
        <w:rPr>
          <w:rFonts w:ascii="Arial" w:hAnsi="Arial" w:cs="Arial"/>
          <w:sz w:val="24"/>
          <w:szCs w:val="24"/>
        </w:rPr>
        <w:t>.</w:t>
      </w:r>
    </w:p>
    <w:p w14:paraId="034CE9F7" w14:textId="77777777" w:rsidR="00AE113D" w:rsidRPr="00AE113D" w:rsidRDefault="00AE113D" w:rsidP="00AE113D">
      <w:pPr>
        <w:pStyle w:val="Akapitzlist"/>
        <w:tabs>
          <w:tab w:val="num" w:pos="360"/>
          <w:tab w:val="left" w:pos="420"/>
        </w:tabs>
        <w:spacing w:before="120" w:after="0" w:line="360" w:lineRule="auto"/>
        <w:ind w:left="357"/>
        <w:jc w:val="center"/>
        <w:rPr>
          <w:rFonts w:ascii="Arial" w:hAnsi="Arial" w:cs="Arial"/>
          <w:sz w:val="24"/>
          <w:szCs w:val="24"/>
        </w:rPr>
      </w:pPr>
      <w:r w:rsidRPr="00AE113D">
        <w:rPr>
          <w:rFonts w:ascii="Arial" w:hAnsi="Arial" w:cs="Arial"/>
          <w:sz w:val="24"/>
          <w:szCs w:val="24"/>
        </w:rPr>
        <w:t>§ 2</w:t>
      </w:r>
    </w:p>
    <w:p w14:paraId="38B8663F" w14:textId="77777777" w:rsidR="00AE113D" w:rsidRPr="00AE113D" w:rsidRDefault="00AE113D" w:rsidP="00A53D60">
      <w:pPr>
        <w:spacing w:after="0" w:line="360" w:lineRule="auto"/>
        <w:rPr>
          <w:rFonts w:ascii="Arial" w:hAnsi="Arial" w:cs="Arial"/>
          <w:sz w:val="24"/>
          <w:szCs w:val="24"/>
        </w:rPr>
      </w:pPr>
      <w:r w:rsidRPr="00AE113D">
        <w:rPr>
          <w:rFonts w:ascii="Arial" w:hAnsi="Arial" w:cs="Arial"/>
          <w:sz w:val="24"/>
          <w:szCs w:val="24"/>
        </w:rPr>
        <w:t>Roboty muszą być wykonane zgodnie z obowiązującymi przepisami, normami oraz zasadami współczesnej wiedzy technicznej.</w:t>
      </w:r>
    </w:p>
    <w:p w14:paraId="4A29B6C5" w14:textId="0A52F9E1" w:rsidR="00D67704" w:rsidRPr="00CF53A2" w:rsidRDefault="00CF53A2" w:rsidP="00A53D60">
      <w:pPr>
        <w:pStyle w:val="Tekstpodstawowy3"/>
        <w:spacing w:before="240" w:after="0" w:line="360" w:lineRule="auto"/>
        <w:jc w:val="center"/>
        <w:rPr>
          <w:rFonts w:ascii="Arial" w:hAnsi="Arial" w:cs="Arial"/>
          <w:sz w:val="24"/>
          <w:szCs w:val="24"/>
        </w:rPr>
      </w:pPr>
      <w:r w:rsidRPr="00CF53A2">
        <w:rPr>
          <w:rFonts w:ascii="Arial" w:hAnsi="Arial" w:cs="Arial"/>
          <w:sz w:val="24"/>
          <w:szCs w:val="24"/>
        </w:rPr>
        <w:t>OBOWIĄZKI WYKONAWCY</w:t>
      </w:r>
    </w:p>
    <w:p w14:paraId="3D557AC9" w14:textId="35E4C8D2" w:rsidR="00D67704" w:rsidRPr="00CF53A2" w:rsidRDefault="00D67704" w:rsidP="00D67704">
      <w:pPr>
        <w:pStyle w:val="Tekstpodstawowy3"/>
        <w:spacing w:after="0" w:line="360" w:lineRule="auto"/>
        <w:jc w:val="center"/>
        <w:rPr>
          <w:rFonts w:ascii="Arial" w:hAnsi="Arial" w:cs="Arial"/>
          <w:sz w:val="24"/>
          <w:szCs w:val="24"/>
        </w:rPr>
      </w:pPr>
      <w:r w:rsidRPr="00CF53A2">
        <w:rPr>
          <w:rFonts w:ascii="Arial" w:hAnsi="Arial" w:cs="Arial"/>
          <w:sz w:val="24"/>
          <w:szCs w:val="24"/>
        </w:rPr>
        <w:t xml:space="preserve">§ </w:t>
      </w:r>
      <w:r w:rsidR="00BA0966">
        <w:rPr>
          <w:rFonts w:ascii="Arial" w:hAnsi="Arial" w:cs="Arial"/>
          <w:sz w:val="24"/>
          <w:szCs w:val="24"/>
        </w:rPr>
        <w:t>3</w:t>
      </w:r>
    </w:p>
    <w:p w14:paraId="13544BFC" w14:textId="77777777" w:rsidR="00D67704" w:rsidRDefault="00D67704" w:rsidP="00D67704">
      <w:pPr>
        <w:spacing w:after="0" w:line="360" w:lineRule="auto"/>
        <w:jc w:val="both"/>
        <w:rPr>
          <w:rFonts w:ascii="Arial" w:hAnsi="Arial" w:cs="Arial"/>
          <w:sz w:val="24"/>
          <w:szCs w:val="24"/>
        </w:rPr>
      </w:pPr>
      <w:r w:rsidRPr="0074093D">
        <w:rPr>
          <w:rFonts w:ascii="Arial" w:hAnsi="Arial" w:cs="Arial"/>
          <w:sz w:val="24"/>
          <w:szCs w:val="24"/>
        </w:rPr>
        <w:t xml:space="preserve">Do obowiązków Wykonawcy należy: </w:t>
      </w:r>
    </w:p>
    <w:p w14:paraId="604D2586" w14:textId="77777777" w:rsidR="00BA0966" w:rsidRPr="00F03383" w:rsidRDefault="00BA0966">
      <w:pPr>
        <w:pStyle w:val="Akapitzlist"/>
        <w:numPr>
          <w:ilvl w:val="0"/>
          <w:numId w:val="15"/>
        </w:numPr>
        <w:spacing w:after="0" w:line="360" w:lineRule="auto"/>
        <w:ind w:left="851" w:hanging="491"/>
        <w:rPr>
          <w:rFonts w:cs="Arial"/>
          <w:sz w:val="24"/>
          <w:szCs w:val="24"/>
        </w:rPr>
      </w:pPr>
      <w:r w:rsidRPr="00F03383">
        <w:rPr>
          <w:rFonts w:cs="Arial"/>
          <w:sz w:val="24"/>
          <w:szCs w:val="24"/>
        </w:rPr>
        <w:t>realizacja przedmiotu umowy zgodnie z postanowieniami SWZ, dokumentacją projektową, przedmiarem robót i złożoną ofertą,</w:t>
      </w:r>
    </w:p>
    <w:p w14:paraId="0AA57C5F" w14:textId="62A3CD0A"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 xml:space="preserve">przejęcie terenu prowadzenia robót w terminie do 7 dni roboczych od daty zawarcia umowy, z zastrzeżeniem, że w przypadku powołania się przez Wykonawcę na doświadczenie innego podmiotu, do przekazania </w:t>
      </w:r>
      <w:r w:rsidR="00E6075E">
        <w:rPr>
          <w:rFonts w:ascii="Arial" w:hAnsi="Arial" w:cs="Arial"/>
          <w:sz w:val="24"/>
          <w:szCs w:val="24"/>
        </w:rPr>
        <w:t xml:space="preserve">terenu </w:t>
      </w:r>
      <w:r w:rsidR="00E6075E">
        <w:rPr>
          <w:rFonts w:ascii="Arial" w:hAnsi="Arial" w:cs="Arial"/>
          <w:sz w:val="24"/>
          <w:szCs w:val="24"/>
        </w:rPr>
        <w:lastRenderedPageBreak/>
        <w:t>prowadzenia robót</w:t>
      </w:r>
      <w:r w:rsidRPr="00F03383">
        <w:rPr>
          <w:rFonts w:ascii="Arial" w:hAnsi="Arial" w:cs="Arial"/>
          <w:sz w:val="24"/>
          <w:szCs w:val="24"/>
        </w:rPr>
        <w:t xml:space="preserve"> może dojść dopiero po zaakceptowaniu przez Zamawiającego umowy z takim Podwykonawcą,</w:t>
      </w:r>
    </w:p>
    <w:p w14:paraId="09A0F134"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przedstawienie Koordynatorowi Nadzoru Inwestorskiego do zatwierdzenia  oraz do wiadomości Zamawiającemu najpóźniej w dniu przekazania terenu prowadzenia robót harmonogramu rzeczowo-finansowego,</w:t>
      </w:r>
    </w:p>
    <w:p w14:paraId="7E51FD34"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 xml:space="preserve">niezwłoczne, lecz nie później niż do 14 dni od daty zawarcia umowy umieszczenie na terenie prowadzenia robót tablicy informacyjnej o współfinansowaniu projektu zgodnie z wytycznymi określonymi w SWZ, </w:t>
      </w:r>
    </w:p>
    <w:p w14:paraId="2A6B9F44" w14:textId="03A21102"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sporządzanie raportów miesięcznych oraz raportu końcowego dla realizowanych robót – przekazanie dokumentu Koordynatorowi Nadzoru Inwestorskiego i Zamawiającemu 1-go dnia każdego miesiąca,</w:t>
      </w:r>
    </w:p>
    <w:p w14:paraId="7DC9B26A"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utrzymywanie porządku w miejscu prowadzenia robót, w tym zabezpieczenie przed zabrudzeniem i uszkodzeniem obiektów/terenu w rejonie prowadzenia prac,</w:t>
      </w:r>
    </w:p>
    <w:p w14:paraId="3DCE8DFC"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uporządkowanie terenu robót po ich zakończeniu,</w:t>
      </w:r>
    </w:p>
    <w:p w14:paraId="3829D197"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naprawa wszelkich uszkodzeń jakich dopuści się Wykonawca podczas wykonywania przedmiotu zamówienia,</w:t>
      </w:r>
    </w:p>
    <w:p w14:paraId="375A6DEA"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zapewnienie ochrony mienia znajdującego się na terenie prowadzenia robót,</w:t>
      </w:r>
    </w:p>
    <w:p w14:paraId="23377E9B"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 xml:space="preserve">bieżące informowanie Zamawiającego, Koordynatora Nadzoru Inwestorskiego oraz </w:t>
      </w:r>
      <w:r w:rsidRPr="00A53D60">
        <w:rPr>
          <w:rFonts w:ascii="Arial" w:hAnsi="Arial" w:cs="Arial"/>
          <w:sz w:val="24"/>
          <w:szCs w:val="24"/>
        </w:rPr>
        <w:t>Zarządcy obiektu</w:t>
      </w:r>
      <w:r w:rsidRPr="00F03383">
        <w:rPr>
          <w:rFonts w:ascii="Arial" w:hAnsi="Arial" w:cs="Arial"/>
          <w:sz w:val="24"/>
          <w:szCs w:val="24"/>
        </w:rPr>
        <w:t xml:space="preserve"> o występujących utrudnieniach w związku z prowadzeniem robót,</w:t>
      </w:r>
    </w:p>
    <w:p w14:paraId="2300B68F"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 xml:space="preserve">przestrzeganie zasad bezpieczeństwa i higieny pracy w trakcie realizacji budowy, </w:t>
      </w:r>
    </w:p>
    <w:p w14:paraId="6D6852E7"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powołanie kierownika robót posiadającego uprawnienia budowlane w specjalności konstrukcyjno-budowlanej uprawniające do nadzorowania robót, oraz kierowników robót branżowych w pozostałym zakresie zadania,</w:t>
      </w:r>
    </w:p>
    <w:p w14:paraId="564168A5" w14:textId="16BBF4F3"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 xml:space="preserve">udział przedstawiciela Wykonawcy (kierownika robót) w ewentualnych czynnościach kontrolnych </w:t>
      </w:r>
      <w:r w:rsidR="007D66BE">
        <w:rPr>
          <w:rFonts w:ascii="Arial" w:hAnsi="Arial" w:cs="Arial"/>
          <w:sz w:val="24"/>
          <w:szCs w:val="24"/>
        </w:rPr>
        <w:t>o</w:t>
      </w:r>
      <w:r w:rsidRPr="00F03383">
        <w:rPr>
          <w:rFonts w:ascii="Arial" w:hAnsi="Arial" w:cs="Arial"/>
          <w:sz w:val="24"/>
          <w:szCs w:val="24"/>
        </w:rPr>
        <w:t>rganów uprawnionych do kontroli prowadzonych robót budowlanych (PINB, PIP, Policja, Państwowa Straż Pożarna),</w:t>
      </w:r>
    </w:p>
    <w:p w14:paraId="26585E2E"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prowadzenie dokumentacji robót,</w:t>
      </w:r>
    </w:p>
    <w:p w14:paraId="2721D531"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pełnienie funkcji koordynacyjnych w stosunku do Podwykonawców,</w:t>
      </w:r>
    </w:p>
    <w:p w14:paraId="57FC8168"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lastRenderedPageBreak/>
        <w:t>zagospodarowanie terenu prowadzenia robót na własny koszt, w tym ponoszenie kosztów wszystkich mediów, w tym w szczególności zużytej energii elektrycznej i wody,</w:t>
      </w:r>
    </w:p>
    <w:p w14:paraId="0CFD4D00"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ponoszenie pełnej odpowiedzialności za teren prowadzonych robót z chwilą jego przejęcia, do czasu protokolarnego odbioru robót,</w:t>
      </w:r>
    </w:p>
    <w:p w14:paraId="6C7FA0C9"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zabezpieczenie i oznakowanie terenu prowadzonych robót oraz dbałość o stan techniczny i prawidłowość oznakowania przez cały czas trwania realizacji umowy,</w:t>
      </w:r>
    </w:p>
    <w:p w14:paraId="77482A2A"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utrzymywanie porządku w miejscu prowadzenia robót, w tym zabezpieczenie przed zabrudzeniem i uszkodzeniem obiektów/terenu w rejonie prowadzenia prac,</w:t>
      </w:r>
    </w:p>
    <w:p w14:paraId="268683DF"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zlecenie nadzorów branżowych,</w:t>
      </w:r>
    </w:p>
    <w:p w14:paraId="117DCA2C"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zapewnienie dojazdu do wszystkich obiektów położonych przy terenie prowadzenia robót,</w:t>
      </w:r>
    </w:p>
    <w:p w14:paraId="21C1AA64"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powiadamianie Koordynatora Nadzoru Inwestorskiego o gotowości do odbioru robot zanikowych i częściowych z wyprzedzeniem co najmniej 2 dni roboczych,</w:t>
      </w:r>
    </w:p>
    <w:p w14:paraId="1DB27ED8"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powiadamianie Koordynatora Nadzoru Inwestorskiego, z przesłaniem do wiadomości Zamawiającemu, informacji o gotowości do odbioru końcowego robót z wyprzedzeniem co najmniej 7 dni roboczych (w formie pisemnej – mail lub pocztą tradycyjną),</w:t>
      </w:r>
    </w:p>
    <w:p w14:paraId="63B8E701" w14:textId="77777777" w:rsidR="00BA0966" w:rsidRPr="00920619" w:rsidRDefault="00BA0966">
      <w:pPr>
        <w:numPr>
          <w:ilvl w:val="0"/>
          <w:numId w:val="15"/>
        </w:numPr>
        <w:spacing w:after="0" w:line="360" w:lineRule="auto"/>
        <w:ind w:left="851" w:hanging="491"/>
        <w:rPr>
          <w:rFonts w:ascii="Arial" w:hAnsi="Arial" w:cs="Arial"/>
          <w:sz w:val="24"/>
          <w:szCs w:val="24"/>
        </w:rPr>
      </w:pPr>
      <w:r w:rsidRPr="00920619">
        <w:rPr>
          <w:rFonts w:ascii="Arial" w:hAnsi="Arial" w:cs="Arial"/>
          <w:sz w:val="24"/>
          <w:szCs w:val="24"/>
        </w:rPr>
        <w:t>sporządzenie geodezyjnej inwentaryzacji powykonawczej zgodnie z aktualnymi wymaganiami ustaw: Prawo Budowlane oraz ustawy Prawo Geodezyjne i Kartograficzne oraz dostarczenia wszelkich niezbędnych zgłoszeń oraz informacji związanych z robotami budowlanymi wymaganymi w ODGK (o ile konieczne),</w:t>
      </w:r>
    </w:p>
    <w:p w14:paraId="4782F697"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odtworzenie zniszczonych przez Wykonawcę znaków granicznych i osnowy geodezyjnej,</w:t>
      </w:r>
    </w:p>
    <w:p w14:paraId="063AE7E9" w14:textId="06151518" w:rsidR="00BA0966"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stosowanie wyłącznie nowych materiałów i urządzeń, dopuszczonych do obrotu i stosowania w budownictwie</w:t>
      </w:r>
      <w:r w:rsidR="00164763">
        <w:rPr>
          <w:rFonts w:ascii="Arial" w:hAnsi="Arial" w:cs="Arial"/>
          <w:sz w:val="24"/>
          <w:szCs w:val="24"/>
        </w:rPr>
        <w:t>,</w:t>
      </w:r>
      <w:r w:rsidRPr="00F03383">
        <w:rPr>
          <w:rFonts w:ascii="Arial" w:hAnsi="Arial" w:cs="Arial"/>
          <w:sz w:val="24"/>
          <w:szCs w:val="24"/>
        </w:rPr>
        <w:t xml:space="preserve"> </w:t>
      </w:r>
    </w:p>
    <w:p w14:paraId="1CDF7C16" w14:textId="73351AF1" w:rsidR="00BA0966" w:rsidRPr="00750558" w:rsidRDefault="00BA0966">
      <w:pPr>
        <w:numPr>
          <w:ilvl w:val="0"/>
          <w:numId w:val="15"/>
        </w:numPr>
        <w:spacing w:after="0" w:line="360" w:lineRule="auto"/>
        <w:ind w:left="851" w:hanging="491"/>
        <w:rPr>
          <w:rFonts w:ascii="Arial" w:hAnsi="Arial" w:cs="Arial"/>
          <w:sz w:val="24"/>
          <w:szCs w:val="24"/>
        </w:rPr>
      </w:pPr>
      <w:bookmarkStart w:id="1" w:name="_Hlk215564858"/>
      <w:r w:rsidRPr="00750558">
        <w:rPr>
          <w:rFonts w:ascii="Arial" w:hAnsi="Arial" w:cs="Arial"/>
          <w:sz w:val="24"/>
          <w:szCs w:val="24"/>
        </w:rPr>
        <w:lastRenderedPageBreak/>
        <w:t>wykonanie przedmiotu umowy przy pomocy floty pojazdów składającej się z  min. 10% pojazdów nisko lub zeroemisyjnych niezbędnych dla realizacji</w:t>
      </w:r>
      <w:r w:rsidR="00A53D60">
        <w:rPr>
          <w:rFonts w:ascii="Arial" w:hAnsi="Arial" w:cs="Arial"/>
          <w:sz w:val="24"/>
          <w:szCs w:val="24"/>
        </w:rPr>
        <w:t xml:space="preserve"> przedmiotu zamówienia</w:t>
      </w:r>
      <w:r w:rsidRPr="00750558">
        <w:rPr>
          <w:rFonts w:ascii="Arial" w:hAnsi="Arial" w:cs="Arial"/>
          <w:sz w:val="24"/>
          <w:szCs w:val="24"/>
        </w:rPr>
        <w:t>,</w:t>
      </w:r>
    </w:p>
    <w:bookmarkEnd w:id="1"/>
    <w:p w14:paraId="44A81270"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zapewnienie obsługi geodezyjnej zadania, w zakresie opisanym w SWZ i przedmiarze robót,</w:t>
      </w:r>
    </w:p>
    <w:p w14:paraId="7ED8203C" w14:textId="73506635" w:rsidR="00BA0966"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opracowanie kompletu dokumentacji powykonawczej,</w:t>
      </w:r>
    </w:p>
    <w:p w14:paraId="44599DED" w14:textId="77777777" w:rsidR="00BA0966" w:rsidRPr="00F03383" w:rsidRDefault="00BA0966">
      <w:pPr>
        <w:numPr>
          <w:ilvl w:val="0"/>
          <w:numId w:val="15"/>
        </w:numPr>
        <w:spacing w:after="0" w:line="360" w:lineRule="auto"/>
        <w:ind w:left="851" w:hanging="491"/>
        <w:rPr>
          <w:rFonts w:ascii="Arial" w:hAnsi="Arial" w:cs="Arial"/>
          <w:sz w:val="24"/>
          <w:szCs w:val="24"/>
        </w:rPr>
      </w:pPr>
      <w:r>
        <w:rPr>
          <w:rFonts w:ascii="Arial" w:hAnsi="Arial" w:cs="Arial"/>
          <w:sz w:val="24"/>
          <w:szCs w:val="24"/>
        </w:rPr>
        <w:t>opracowanie świadectwa charakterystyki energetycznej budynku po przeprowadzonych pracach termomodernizacyjnych,</w:t>
      </w:r>
    </w:p>
    <w:p w14:paraId="3D0C57F4" w14:textId="77777777" w:rsidR="00BA0966" w:rsidRPr="00F03383"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przedłożenie Koordynatorowi Nadzoru Inwestorskiego, z przesłaniem do wiadomości Zamawiającemu, do zatwierdzenia dokumentów dotyczących materiałów I urządzeń przeznaczonych dla realizacji umowy,</w:t>
      </w:r>
    </w:p>
    <w:p w14:paraId="1D96F0BA" w14:textId="3C8B0630" w:rsidR="00BA0966"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przedstawienie Koordynatorowi Nadzoru Inwestorskiego - najpóźniej w dniu powiadomienia o gotowości robót do odbioru – kompletu dokumentów odbiorowych, w tym m.in.: protokołów z bada</w:t>
      </w:r>
      <w:r w:rsidR="00E925FB">
        <w:rPr>
          <w:rFonts w:ascii="Arial" w:hAnsi="Arial" w:cs="Arial"/>
          <w:sz w:val="24"/>
          <w:szCs w:val="24"/>
        </w:rPr>
        <w:t>ń</w:t>
      </w:r>
      <w:r w:rsidRPr="00F03383">
        <w:rPr>
          <w:rFonts w:ascii="Arial" w:hAnsi="Arial" w:cs="Arial"/>
          <w:sz w:val="24"/>
          <w:szCs w:val="24"/>
        </w:rPr>
        <w:t>, pomiarów i prób szczelności wykonanych instalacji, dokumentów pozwalających na stwierdzenie, że wszystkie zabudowane materiały i urządzenia posiadają dopuszczenie do zastosowania w budownictwie, instrukcje obsługi zabudowanych urządzeń, instrukcję bezpieczeństwa pożarowego wymaganą przy odbiorze budynku, sporządzoną charakterystykę energetyczną budynku,</w:t>
      </w:r>
    </w:p>
    <w:p w14:paraId="429DD52E" w14:textId="3E71A116" w:rsidR="00BA0966" w:rsidRPr="00F03383" w:rsidRDefault="00BA0966">
      <w:pPr>
        <w:numPr>
          <w:ilvl w:val="0"/>
          <w:numId w:val="15"/>
        </w:numPr>
        <w:spacing w:after="0" w:line="360" w:lineRule="auto"/>
        <w:ind w:left="851" w:hanging="491"/>
        <w:rPr>
          <w:rFonts w:ascii="Arial" w:hAnsi="Arial" w:cs="Arial"/>
          <w:sz w:val="24"/>
          <w:szCs w:val="24"/>
        </w:rPr>
      </w:pPr>
      <w:r>
        <w:rPr>
          <w:rFonts w:ascii="Arial" w:hAnsi="Arial" w:cs="Arial"/>
          <w:sz w:val="24"/>
          <w:szCs w:val="24"/>
        </w:rPr>
        <w:t xml:space="preserve">udział przedstawiciela Wykonawcy (kierownika </w:t>
      </w:r>
      <w:r w:rsidR="00E6075E">
        <w:rPr>
          <w:rFonts w:ascii="Arial" w:hAnsi="Arial" w:cs="Arial"/>
          <w:sz w:val="24"/>
          <w:szCs w:val="24"/>
        </w:rPr>
        <w:t>robót</w:t>
      </w:r>
      <w:r>
        <w:rPr>
          <w:rFonts w:ascii="Arial" w:hAnsi="Arial" w:cs="Arial"/>
          <w:sz w:val="24"/>
          <w:szCs w:val="24"/>
        </w:rPr>
        <w:t>) w protokolarnym odbiorze końcowym wykonanych robót i wcześniejszych odbiorach częściowych uzgodnionych z Koordynatorem Nadzoru Inwestorskiego, w tym odbiorach robót zanikowych,</w:t>
      </w:r>
    </w:p>
    <w:p w14:paraId="49EA8E30" w14:textId="0FBA72FB" w:rsidR="00A26D89" w:rsidRPr="00463E60" w:rsidRDefault="00BA0966">
      <w:pPr>
        <w:numPr>
          <w:ilvl w:val="0"/>
          <w:numId w:val="15"/>
        </w:numPr>
        <w:spacing w:after="0" w:line="360" w:lineRule="auto"/>
        <w:ind w:left="851" w:hanging="491"/>
        <w:rPr>
          <w:rFonts w:ascii="Arial" w:hAnsi="Arial" w:cs="Arial"/>
          <w:sz w:val="24"/>
          <w:szCs w:val="24"/>
        </w:rPr>
      </w:pPr>
      <w:r w:rsidRPr="00F03383">
        <w:rPr>
          <w:rFonts w:ascii="Arial" w:hAnsi="Arial" w:cs="Arial"/>
          <w:sz w:val="24"/>
          <w:szCs w:val="24"/>
        </w:rPr>
        <w:t>wykonywanie wszelkich czynności serwisowych w zakresie wymaganym warunkami udzielonej gwarancji przewidzianych przez gwarancję producenta jako obowiązkowe – w tym przeglądy i serwisowanie zabudowanych urządzeń czy instalacji, wykonywane będą w określonym według oferty okresie gwarancyjnym staraniem i na koszt Wykonawcy, a łączny koszt ww. czynności uznaje się za ujęty w kosztach ogólnych wyceny ofertowej robót.</w:t>
      </w:r>
    </w:p>
    <w:p w14:paraId="7A2A2D3C" w14:textId="2D9CDBED" w:rsidR="00D67704" w:rsidRPr="008A2B49" w:rsidRDefault="00D67704" w:rsidP="00A53D60">
      <w:pPr>
        <w:pStyle w:val="Tekstpodstawowy3"/>
        <w:spacing w:before="120" w:after="0" w:line="360" w:lineRule="auto"/>
        <w:jc w:val="center"/>
        <w:rPr>
          <w:rFonts w:ascii="Arial" w:hAnsi="Arial" w:cs="Arial"/>
          <w:sz w:val="24"/>
          <w:szCs w:val="24"/>
        </w:rPr>
      </w:pPr>
      <w:r w:rsidRPr="00013EC9">
        <w:rPr>
          <w:rFonts w:ascii="Arial" w:hAnsi="Arial" w:cs="Arial"/>
          <w:sz w:val="24"/>
          <w:szCs w:val="24"/>
        </w:rPr>
        <w:t xml:space="preserve">§ </w:t>
      </w:r>
      <w:r w:rsidR="007D66BE">
        <w:rPr>
          <w:rFonts w:ascii="Arial" w:hAnsi="Arial" w:cs="Arial"/>
          <w:sz w:val="24"/>
          <w:szCs w:val="24"/>
        </w:rPr>
        <w:t>4</w:t>
      </w:r>
    </w:p>
    <w:p w14:paraId="262C0C72" w14:textId="77777777" w:rsidR="00440011" w:rsidRPr="00F03383" w:rsidRDefault="00440011">
      <w:pPr>
        <w:numPr>
          <w:ilvl w:val="0"/>
          <w:numId w:val="16"/>
        </w:numPr>
        <w:tabs>
          <w:tab w:val="left" w:pos="426"/>
        </w:tabs>
        <w:spacing w:after="0" w:line="360" w:lineRule="auto"/>
        <w:ind w:left="426" w:hanging="426"/>
        <w:rPr>
          <w:rFonts w:ascii="Arial" w:hAnsi="Arial" w:cs="Arial"/>
          <w:sz w:val="24"/>
          <w:szCs w:val="24"/>
        </w:rPr>
      </w:pPr>
      <w:r w:rsidRPr="00F03383">
        <w:rPr>
          <w:rFonts w:ascii="Arial" w:hAnsi="Arial" w:cs="Arial"/>
          <w:sz w:val="24"/>
          <w:szCs w:val="24"/>
        </w:rPr>
        <w:t>Zamawiający nie ponosi odpowiedzialności za mienie Wykonawcy zgromadzone na terenie robót.</w:t>
      </w:r>
    </w:p>
    <w:p w14:paraId="02E647BC" w14:textId="77777777" w:rsidR="00440011" w:rsidRPr="00F03383" w:rsidRDefault="00440011">
      <w:pPr>
        <w:numPr>
          <w:ilvl w:val="0"/>
          <w:numId w:val="16"/>
        </w:numPr>
        <w:spacing w:after="0" w:line="360" w:lineRule="auto"/>
        <w:ind w:left="426" w:hanging="426"/>
        <w:rPr>
          <w:rFonts w:ascii="Arial" w:hAnsi="Arial" w:cs="Arial"/>
          <w:sz w:val="24"/>
          <w:szCs w:val="24"/>
        </w:rPr>
      </w:pPr>
      <w:r w:rsidRPr="00F03383">
        <w:rPr>
          <w:rFonts w:ascii="Arial" w:hAnsi="Arial" w:cs="Arial"/>
          <w:sz w:val="24"/>
          <w:szCs w:val="24"/>
        </w:rPr>
        <w:lastRenderedPageBreak/>
        <w:t>Wykonawca ponosi pełną odpowiedzialność za teren prowadzenia robót z chwilą jego przejęcia do czasu protokolarnego odbioru robót.</w:t>
      </w:r>
    </w:p>
    <w:p w14:paraId="575AB45D" w14:textId="77777777" w:rsidR="00440011" w:rsidRPr="00F03383" w:rsidRDefault="00440011">
      <w:pPr>
        <w:numPr>
          <w:ilvl w:val="0"/>
          <w:numId w:val="16"/>
        </w:numPr>
        <w:spacing w:line="360" w:lineRule="auto"/>
        <w:ind w:left="426" w:hanging="426"/>
        <w:rPr>
          <w:rFonts w:ascii="Arial" w:hAnsi="Arial" w:cs="Arial"/>
          <w:sz w:val="24"/>
          <w:szCs w:val="24"/>
        </w:rPr>
      </w:pPr>
      <w:r w:rsidRPr="00F03383">
        <w:rPr>
          <w:rFonts w:ascii="Arial" w:hAnsi="Arial" w:cs="Arial"/>
          <w:sz w:val="24"/>
          <w:szCs w:val="24"/>
        </w:rPr>
        <w:t>Wykonawca ponosi pełną odpowiedzialność za szkody poniesione przez Zamawiającego i osoby trzecie z powodu niewłaściwie wykonanych prac budowlanych.</w:t>
      </w:r>
    </w:p>
    <w:p w14:paraId="65CFDD48" w14:textId="42ECACEB" w:rsidR="00D67704" w:rsidRPr="00512C9D" w:rsidRDefault="00BF6981" w:rsidP="005E202D">
      <w:pPr>
        <w:pStyle w:val="Tekstpodstawowy3"/>
        <w:spacing w:before="240" w:after="0" w:line="360" w:lineRule="auto"/>
        <w:jc w:val="center"/>
        <w:rPr>
          <w:rFonts w:ascii="Arial" w:hAnsi="Arial" w:cs="Arial"/>
          <w:sz w:val="24"/>
          <w:szCs w:val="24"/>
        </w:rPr>
      </w:pPr>
      <w:r w:rsidRPr="00512C9D">
        <w:rPr>
          <w:rFonts w:ascii="Arial" w:hAnsi="Arial" w:cs="Arial"/>
          <w:sz w:val="24"/>
          <w:szCs w:val="24"/>
        </w:rPr>
        <w:t>OBOWIĄZKI ZAMAWIAJĄCEGO</w:t>
      </w:r>
    </w:p>
    <w:p w14:paraId="7268FE3A" w14:textId="53DC5CD0" w:rsidR="00D67704" w:rsidRPr="00BF6981" w:rsidRDefault="00D67704" w:rsidP="00D67704">
      <w:pPr>
        <w:pStyle w:val="Tekstpodstawowy3"/>
        <w:spacing w:after="0" w:line="360" w:lineRule="auto"/>
        <w:jc w:val="center"/>
        <w:rPr>
          <w:rFonts w:ascii="Arial" w:hAnsi="Arial" w:cs="Arial"/>
          <w:sz w:val="24"/>
          <w:szCs w:val="24"/>
        </w:rPr>
      </w:pPr>
      <w:r w:rsidRPr="00BF6981">
        <w:rPr>
          <w:rFonts w:ascii="Arial" w:hAnsi="Arial" w:cs="Arial"/>
          <w:sz w:val="24"/>
          <w:szCs w:val="24"/>
        </w:rPr>
        <w:t xml:space="preserve">§ </w:t>
      </w:r>
      <w:r w:rsidR="00440011">
        <w:rPr>
          <w:rFonts w:ascii="Arial" w:hAnsi="Arial" w:cs="Arial"/>
          <w:sz w:val="24"/>
          <w:szCs w:val="24"/>
        </w:rPr>
        <w:t>5</w:t>
      </w:r>
    </w:p>
    <w:p w14:paraId="40EDE690" w14:textId="77777777" w:rsidR="00D67704" w:rsidRPr="0074093D" w:rsidRDefault="00D67704" w:rsidP="00C12993">
      <w:pPr>
        <w:spacing w:after="0" w:line="360" w:lineRule="auto"/>
        <w:rPr>
          <w:rFonts w:ascii="Arial" w:hAnsi="Arial" w:cs="Arial"/>
          <w:sz w:val="24"/>
          <w:szCs w:val="24"/>
        </w:rPr>
      </w:pPr>
      <w:r w:rsidRPr="0074093D">
        <w:rPr>
          <w:rFonts w:ascii="Arial" w:hAnsi="Arial" w:cs="Arial"/>
          <w:sz w:val="24"/>
          <w:szCs w:val="24"/>
        </w:rPr>
        <w:t>Do obowiązków Zamawiającego należy:</w:t>
      </w:r>
    </w:p>
    <w:p w14:paraId="274F1AF1" w14:textId="77777777" w:rsidR="00440011" w:rsidRPr="00F03383" w:rsidRDefault="00440011">
      <w:pPr>
        <w:pStyle w:val="Akapitzlist"/>
        <w:numPr>
          <w:ilvl w:val="0"/>
          <w:numId w:val="17"/>
        </w:numPr>
        <w:spacing w:after="0" w:line="360" w:lineRule="auto"/>
        <w:ind w:left="851" w:hanging="425"/>
        <w:rPr>
          <w:sz w:val="24"/>
          <w:szCs w:val="24"/>
        </w:rPr>
      </w:pPr>
      <w:r w:rsidRPr="00F03383">
        <w:rPr>
          <w:sz w:val="24"/>
          <w:szCs w:val="24"/>
        </w:rPr>
        <w:t xml:space="preserve">przekazanie Wykonawcy terenu prowadzenia robót w terminie do 7 dni od daty </w:t>
      </w:r>
      <w:r w:rsidRPr="00F03383">
        <w:rPr>
          <w:rFonts w:cs="Arial"/>
          <w:sz w:val="24"/>
          <w:szCs w:val="24"/>
        </w:rPr>
        <w:t>zawarcia umowy</w:t>
      </w:r>
      <w:r w:rsidRPr="00F03383">
        <w:rPr>
          <w:sz w:val="24"/>
          <w:szCs w:val="24"/>
        </w:rPr>
        <w:t xml:space="preserve">, </w:t>
      </w:r>
      <w:r w:rsidRPr="00F03383">
        <w:rPr>
          <w:rFonts w:cs="Arial"/>
          <w:sz w:val="24"/>
          <w:szCs w:val="24"/>
        </w:rPr>
        <w:t>z zastrzeżeniem, że w przypadku powołania się przez Wykonawcę na zasoby lub doświadczenie innego podmiotu, do przekazania terenu prowadzonych robót może dojść dopiero po zaakceptowaniu przez Zamawiającego umowy z takim Podwykonawcą,</w:t>
      </w:r>
    </w:p>
    <w:p w14:paraId="20C95935" w14:textId="77777777" w:rsidR="00440011" w:rsidRPr="00F03383" w:rsidRDefault="00440011">
      <w:pPr>
        <w:pStyle w:val="Akapitzlist"/>
        <w:numPr>
          <w:ilvl w:val="0"/>
          <w:numId w:val="17"/>
        </w:numPr>
        <w:spacing w:after="0" w:line="360" w:lineRule="auto"/>
        <w:ind w:left="851" w:hanging="425"/>
        <w:rPr>
          <w:sz w:val="24"/>
          <w:szCs w:val="24"/>
        </w:rPr>
      </w:pPr>
      <w:r w:rsidRPr="00F03383">
        <w:rPr>
          <w:sz w:val="24"/>
          <w:szCs w:val="24"/>
        </w:rPr>
        <w:t>zapewnienie pełnienia nadzoru inwestorskiego nad prowadzonymi robotami,</w:t>
      </w:r>
    </w:p>
    <w:p w14:paraId="67700EEF" w14:textId="77777777" w:rsidR="00440011" w:rsidRPr="00F03383" w:rsidRDefault="00440011">
      <w:pPr>
        <w:pStyle w:val="Akapitzlist"/>
        <w:numPr>
          <w:ilvl w:val="0"/>
          <w:numId w:val="17"/>
        </w:numPr>
        <w:spacing w:after="0" w:line="360" w:lineRule="auto"/>
        <w:ind w:left="851" w:hanging="425"/>
        <w:rPr>
          <w:sz w:val="24"/>
          <w:szCs w:val="24"/>
        </w:rPr>
      </w:pPr>
      <w:r w:rsidRPr="00F03383">
        <w:rPr>
          <w:sz w:val="24"/>
          <w:szCs w:val="24"/>
        </w:rPr>
        <w:t xml:space="preserve">dokonywania odbiorów robót zanikowych i częściowych, </w:t>
      </w:r>
    </w:p>
    <w:p w14:paraId="50F9C801" w14:textId="77777777" w:rsidR="00440011" w:rsidRPr="00F03383" w:rsidRDefault="00440011">
      <w:pPr>
        <w:pStyle w:val="Akapitzlist"/>
        <w:numPr>
          <w:ilvl w:val="0"/>
          <w:numId w:val="17"/>
        </w:numPr>
        <w:spacing w:after="0" w:line="360" w:lineRule="auto"/>
        <w:ind w:left="851" w:hanging="425"/>
        <w:rPr>
          <w:sz w:val="24"/>
          <w:szCs w:val="24"/>
        </w:rPr>
      </w:pPr>
      <w:r w:rsidRPr="00F03383">
        <w:rPr>
          <w:sz w:val="24"/>
          <w:szCs w:val="24"/>
        </w:rPr>
        <w:t>wyznaczenie terminu rozpoczęcia odbioru końcowego najpóźniej na 7 dzień roboczy od daty otrzymania od Wykonawcy pisemnego zgłoszenia gotowości do odbioru końcowego,</w:t>
      </w:r>
    </w:p>
    <w:p w14:paraId="197ABEC2" w14:textId="77777777" w:rsidR="00440011" w:rsidRPr="00F03383" w:rsidRDefault="00440011">
      <w:pPr>
        <w:pStyle w:val="Akapitzlist"/>
        <w:numPr>
          <w:ilvl w:val="0"/>
          <w:numId w:val="17"/>
        </w:numPr>
        <w:spacing w:after="0" w:line="360" w:lineRule="auto"/>
        <w:ind w:left="851" w:hanging="425"/>
        <w:rPr>
          <w:sz w:val="24"/>
          <w:szCs w:val="24"/>
        </w:rPr>
      </w:pPr>
      <w:r w:rsidRPr="00F03383">
        <w:rPr>
          <w:sz w:val="24"/>
          <w:szCs w:val="24"/>
        </w:rPr>
        <w:t>podpisanie protokołu końcowego odbioru w terminie umownym</w:t>
      </w:r>
      <w:r w:rsidRPr="00F03383">
        <w:rPr>
          <w:rFonts w:cs="Arial"/>
          <w:sz w:val="24"/>
          <w:szCs w:val="24"/>
        </w:rPr>
        <w:t xml:space="preserve"> a w przypadku stwierdzenia niewykonania całości przedmiotu zamówienia lub wykonania wadliwego, uzgodnienie nowego terminu odbioru robót.</w:t>
      </w:r>
    </w:p>
    <w:p w14:paraId="28783247" w14:textId="77777777" w:rsidR="00440011" w:rsidRPr="00F03383" w:rsidRDefault="00440011" w:rsidP="00440011">
      <w:pPr>
        <w:tabs>
          <w:tab w:val="num" w:pos="360"/>
          <w:tab w:val="left" w:pos="420"/>
        </w:tabs>
        <w:spacing w:before="240" w:after="0" w:line="360" w:lineRule="auto"/>
        <w:ind w:left="360" w:hanging="360"/>
        <w:jc w:val="center"/>
        <w:rPr>
          <w:rFonts w:ascii="Arial" w:hAnsi="Arial" w:cs="Arial"/>
          <w:sz w:val="24"/>
          <w:szCs w:val="24"/>
        </w:rPr>
      </w:pPr>
      <w:r w:rsidRPr="00F03383">
        <w:rPr>
          <w:rFonts w:ascii="Arial" w:hAnsi="Arial" w:cs="Arial"/>
          <w:sz w:val="24"/>
          <w:szCs w:val="24"/>
        </w:rPr>
        <w:t>ROBOTY DODATKOWE I ZAMIENNE</w:t>
      </w:r>
    </w:p>
    <w:p w14:paraId="262D8F82" w14:textId="1965B0EF" w:rsidR="00440011" w:rsidRPr="00F03383" w:rsidRDefault="00440011" w:rsidP="00440011">
      <w:pPr>
        <w:pStyle w:val="Akapitzlist"/>
        <w:widowControl w:val="0"/>
        <w:tabs>
          <w:tab w:val="left" w:pos="568"/>
        </w:tabs>
        <w:suppressAutoHyphens/>
        <w:spacing w:after="120" w:line="360" w:lineRule="auto"/>
        <w:ind w:left="426"/>
        <w:jc w:val="center"/>
        <w:textAlignment w:val="baseline"/>
        <w:rPr>
          <w:rFonts w:cs="Arial"/>
          <w:sz w:val="24"/>
          <w:szCs w:val="24"/>
        </w:rPr>
      </w:pPr>
      <w:r w:rsidRPr="00F03383">
        <w:rPr>
          <w:rFonts w:cs="Arial"/>
          <w:sz w:val="24"/>
          <w:szCs w:val="24"/>
        </w:rPr>
        <w:t>§ 6</w:t>
      </w:r>
    </w:p>
    <w:p w14:paraId="3CE72D2B" w14:textId="0DBCC39B" w:rsidR="00440011" w:rsidRPr="00F03383" w:rsidRDefault="00440011">
      <w:pPr>
        <w:pStyle w:val="Akapitzlist"/>
        <w:widowControl w:val="0"/>
        <w:numPr>
          <w:ilvl w:val="0"/>
          <w:numId w:val="18"/>
        </w:numPr>
        <w:suppressAutoHyphens/>
        <w:spacing w:after="0" w:line="360" w:lineRule="auto"/>
        <w:ind w:left="426" w:hanging="426"/>
        <w:textAlignment w:val="baseline"/>
        <w:rPr>
          <w:rFonts w:cs="Arial"/>
          <w:sz w:val="24"/>
          <w:szCs w:val="24"/>
        </w:rPr>
      </w:pPr>
      <w:r w:rsidRPr="00F03383">
        <w:rPr>
          <w:rFonts w:cs="Arial"/>
          <w:sz w:val="24"/>
          <w:szCs w:val="24"/>
        </w:rPr>
        <w:t>W przypadku wystąpienia obiektywnej konieczności wykonania robót dodatkowych lub zamiennych w zakresie termomodernizacji budynku (robót ogólnobudowlanych i instalacyjnych), niezbędnych z uwagi na bezpieczeństwo lub prawidłowe zrealizowanie przedmiotu umowy, Wykonawca zobowiązany jest uzyskać zgodę Zamawiającego przed przystąpieniem do ich wykonania. Przyjmuje się, że roboty takie będą mogły być wykonane po podpisaniu przez Zamawiającego</w:t>
      </w:r>
      <w:r w:rsidRPr="00F03383">
        <w:rPr>
          <w:sz w:val="24"/>
          <w:szCs w:val="24"/>
        </w:rPr>
        <w:t>, Koordynatora Nadzoru Inwestorskiego</w:t>
      </w:r>
      <w:r w:rsidRPr="00F03383">
        <w:rPr>
          <w:rFonts w:cs="Arial"/>
          <w:sz w:val="24"/>
          <w:szCs w:val="24"/>
        </w:rPr>
        <w:t xml:space="preserve"> i Wykonawcę odpowiedniego </w:t>
      </w:r>
      <w:r>
        <w:rPr>
          <w:rFonts w:cs="Arial"/>
          <w:sz w:val="24"/>
          <w:szCs w:val="24"/>
        </w:rPr>
        <w:t>p</w:t>
      </w:r>
      <w:r w:rsidRPr="00F03383">
        <w:rPr>
          <w:rFonts w:cs="Arial"/>
          <w:sz w:val="24"/>
          <w:szCs w:val="24"/>
        </w:rPr>
        <w:t>rotokołu konieczności, z zastrzeżeniem ust. 5.</w:t>
      </w:r>
    </w:p>
    <w:p w14:paraId="0BBC9447" w14:textId="77777777" w:rsidR="00440011" w:rsidRPr="00F03383" w:rsidRDefault="00440011">
      <w:pPr>
        <w:pStyle w:val="Akapitzlist"/>
        <w:widowControl w:val="0"/>
        <w:numPr>
          <w:ilvl w:val="0"/>
          <w:numId w:val="18"/>
        </w:numPr>
        <w:suppressAutoHyphens/>
        <w:spacing w:after="0" w:line="360" w:lineRule="auto"/>
        <w:ind w:left="426" w:hanging="426"/>
        <w:textAlignment w:val="baseline"/>
        <w:rPr>
          <w:rFonts w:cs="Arial"/>
          <w:sz w:val="24"/>
          <w:szCs w:val="24"/>
        </w:rPr>
      </w:pPr>
      <w:r w:rsidRPr="00F03383">
        <w:rPr>
          <w:rFonts w:cs="Arial"/>
          <w:sz w:val="24"/>
          <w:szCs w:val="24"/>
        </w:rPr>
        <w:lastRenderedPageBreak/>
        <w:t xml:space="preserve">Wykonywanie robót zamiennych polegać będzie na zmianie technologii ich wykonania bądź zastosowanych materiałów, w ramach wynagrodzenia umownego Wykonawcy. Wykonawca nie otrzyma od Zamawiającego dodatkowego wynagrodzenia z tytułu wykonania tych robót, których wartość musi odpowiadać wartości robót wskazanych w ofercie Wykonawcy, zamiast których zostaną wykonane roboty zamienne. </w:t>
      </w:r>
    </w:p>
    <w:p w14:paraId="5C913079" w14:textId="77777777" w:rsidR="00440011" w:rsidRPr="00F03383" w:rsidRDefault="00440011">
      <w:pPr>
        <w:pStyle w:val="Akapitzlist"/>
        <w:widowControl w:val="0"/>
        <w:numPr>
          <w:ilvl w:val="0"/>
          <w:numId w:val="18"/>
        </w:numPr>
        <w:tabs>
          <w:tab w:val="left" w:pos="426"/>
        </w:tabs>
        <w:suppressAutoHyphens/>
        <w:spacing w:after="0" w:line="360" w:lineRule="auto"/>
        <w:ind w:left="426" w:hanging="426"/>
        <w:textAlignment w:val="baseline"/>
        <w:rPr>
          <w:rFonts w:cs="Arial"/>
          <w:sz w:val="24"/>
          <w:szCs w:val="24"/>
        </w:rPr>
      </w:pPr>
      <w:r w:rsidRPr="00F03383">
        <w:rPr>
          <w:rFonts w:cs="Arial"/>
          <w:sz w:val="24"/>
          <w:szCs w:val="24"/>
        </w:rPr>
        <w:t xml:space="preserve">Jeżeli w toku realizacji umowy zajdzie konieczność wykonania robót dodatkowych, o których mowa w art. 455 ustawy Prawo zamówień publicznych, których rozmiaru i zakresu Zamawiający nie był w stanie określić i przewidzieć, w dniu rozpoczęcia postępowania o udzielenie zamówienia publicznego, strony zobligowane są potwierdzić zakres tych robót oraz zasadność ich wykonania w protokole konieczności. </w:t>
      </w:r>
    </w:p>
    <w:p w14:paraId="48FD7324" w14:textId="77777777" w:rsidR="00440011" w:rsidRPr="00F03383" w:rsidRDefault="00440011">
      <w:pPr>
        <w:pStyle w:val="Akapitzlist"/>
        <w:widowControl w:val="0"/>
        <w:numPr>
          <w:ilvl w:val="0"/>
          <w:numId w:val="18"/>
        </w:numPr>
        <w:tabs>
          <w:tab w:val="left" w:pos="426"/>
        </w:tabs>
        <w:suppressAutoHyphens/>
        <w:spacing w:after="0" w:line="360" w:lineRule="auto"/>
        <w:ind w:left="426" w:hanging="426"/>
        <w:textAlignment w:val="baseline"/>
        <w:rPr>
          <w:rFonts w:cs="Arial"/>
          <w:sz w:val="24"/>
          <w:szCs w:val="24"/>
        </w:rPr>
      </w:pPr>
      <w:r w:rsidRPr="00F03383">
        <w:rPr>
          <w:rFonts w:cs="Arial"/>
          <w:sz w:val="24"/>
          <w:szCs w:val="24"/>
        </w:rPr>
        <w:t xml:space="preserve">Spisanie protokołu konieczności, nie jest równoznaczne z udzieleniem Wykonawcy zlecenia na wykonanie robót dodatkowych oraz nie upoważnia Wykonawcy do przystąpienia do ich wykonania. </w:t>
      </w:r>
    </w:p>
    <w:p w14:paraId="3E36F61C" w14:textId="77777777" w:rsidR="00440011" w:rsidRPr="00F03383" w:rsidRDefault="00440011">
      <w:pPr>
        <w:pStyle w:val="Akapitzlist"/>
        <w:widowControl w:val="0"/>
        <w:numPr>
          <w:ilvl w:val="0"/>
          <w:numId w:val="18"/>
        </w:numPr>
        <w:tabs>
          <w:tab w:val="left" w:pos="426"/>
        </w:tabs>
        <w:suppressAutoHyphens/>
        <w:spacing w:after="0" w:line="360" w:lineRule="auto"/>
        <w:ind w:left="426" w:hanging="426"/>
        <w:textAlignment w:val="baseline"/>
        <w:rPr>
          <w:rFonts w:cs="Arial"/>
          <w:sz w:val="24"/>
          <w:szCs w:val="24"/>
        </w:rPr>
      </w:pPr>
      <w:r w:rsidRPr="00F03383">
        <w:rPr>
          <w:rFonts w:cs="Arial"/>
          <w:sz w:val="24"/>
          <w:szCs w:val="24"/>
        </w:rPr>
        <w:t xml:space="preserve">Wykonawca przystąpi do wykonania robót dodatkowych wyłącznie po zawarciu aneksu do umowy pod warunkiem zaistnienia przesłanek, o których mowa </w:t>
      </w:r>
      <w:r w:rsidRPr="00F03383">
        <w:rPr>
          <w:rFonts w:cs="Arial"/>
          <w:sz w:val="24"/>
          <w:szCs w:val="24"/>
        </w:rPr>
        <w:br/>
        <w:t xml:space="preserve">w art. 455 ust.1 pkt 3 ustawy Prawo zamówień publicznych. Przystąpienie przez Wykonawcę do realizacji prac objętych protokołem konieczności, bez uprzedniego zawarcia aneksu do umowy – nie uprawnia Wykonawcy do żądania od Zamawiającego zapłaty wynagrodzenia za wykonanie robót dodatkowych. </w:t>
      </w:r>
    </w:p>
    <w:p w14:paraId="5D8C5554" w14:textId="77777777" w:rsidR="00440011" w:rsidRPr="00F03383" w:rsidRDefault="00440011">
      <w:pPr>
        <w:pStyle w:val="Akapitzlist"/>
        <w:widowControl w:val="0"/>
        <w:numPr>
          <w:ilvl w:val="0"/>
          <w:numId w:val="18"/>
        </w:numPr>
        <w:tabs>
          <w:tab w:val="left" w:pos="426"/>
        </w:tabs>
        <w:suppressAutoHyphens/>
        <w:spacing w:after="0" w:line="360" w:lineRule="auto"/>
        <w:ind w:left="426" w:hanging="426"/>
        <w:textAlignment w:val="baseline"/>
        <w:rPr>
          <w:sz w:val="24"/>
          <w:szCs w:val="24"/>
        </w:rPr>
      </w:pPr>
      <w:r w:rsidRPr="00F03383">
        <w:rPr>
          <w:rFonts w:cs="Arial"/>
          <w:sz w:val="24"/>
        </w:rPr>
        <w:t>Roboty dodatkowe zostaną rozliczone na podstawie cen jednostkowych określonych przez Wykonawcę w kosztorysie ofertowym</w:t>
      </w:r>
      <w:r>
        <w:rPr>
          <w:rFonts w:cs="Arial"/>
          <w:sz w:val="24"/>
        </w:rPr>
        <w:t xml:space="preserve"> o ile składniki cenowe wymienione w tym kosztorysie nie przekraczają średnich stawek zawartych w wydawnictwach </w:t>
      </w:r>
      <w:proofErr w:type="spellStart"/>
      <w:r>
        <w:rPr>
          <w:rFonts w:cs="Arial"/>
          <w:sz w:val="24"/>
        </w:rPr>
        <w:t>Sekoncenbud</w:t>
      </w:r>
      <w:proofErr w:type="spellEnd"/>
      <w:r>
        <w:rPr>
          <w:rFonts w:cs="Arial"/>
          <w:sz w:val="24"/>
        </w:rPr>
        <w:t xml:space="preserve"> lub innych ogólnodostępnych publikatorach kosztorysowych. W takim przypadku obowiązującymi będą składniki cenowe przyjęte w tych wydawnictwach.</w:t>
      </w:r>
    </w:p>
    <w:p w14:paraId="6BB26A74" w14:textId="77777777" w:rsidR="00440011" w:rsidRPr="00F03383" w:rsidRDefault="00440011">
      <w:pPr>
        <w:pStyle w:val="Akapitzlist"/>
        <w:widowControl w:val="0"/>
        <w:numPr>
          <w:ilvl w:val="0"/>
          <w:numId w:val="18"/>
        </w:numPr>
        <w:tabs>
          <w:tab w:val="left" w:pos="426"/>
        </w:tabs>
        <w:suppressAutoHyphens/>
        <w:spacing w:after="0" w:line="360" w:lineRule="auto"/>
        <w:ind w:left="426" w:hanging="426"/>
        <w:textAlignment w:val="baseline"/>
        <w:rPr>
          <w:sz w:val="24"/>
          <w:szCs w:val="24"/>
        </w:rPr>
      </w:pPr>
      <w:r w:rsidRPr="00F03383">
        <w:rPr>
          <w:sz w:val="24"/>
          <w:szCs w:val="24"/>
        </w:rPr>
        <w:t xml:space="preserve">Roboty dodatkowe, dla których brak jest cen jednostkowych w kosztorysie ofertowym, rozliczone będą na podstawie kosztorysu szczegółowego według średnich stawek zawartych w wydawnictwach </w:t>
      </w:r>
      <w:proofErr w:type="spellStart"/>
      <w:r w:rsidRPr="00F03383">
        <w:rPr>
          <w:sz w:val="24"/>
          <w:szCs w:val="24"/>
        </w:rPr>
        <w:t>Sekocenbud</w:t>
      </w:r>
      <w:proofErr w:type="spellEnd"/>
      <w:r w:rsidRPr="00F03383">
        <w:rPr>
          <w:sz w:val="24"/>
          <w:szCs w:val="24"/>
        </w:rPr>
        <w:t xml:space="preserve"> lub innych ogólnodostępnych publikatorach kosztorysowych.</w:t>
      </w:r>
    </w:p>
    <w:p w14:paraId="2E2BC607" w14:textId="77777777" w:rsidR="00440011" w:rsidRDefault="00440011" w:rsidP="005E202D">
      <w:pPr>
        <w:pStyle w:val="Tekstpodstawowy3"/>
        <w:spacing w:before="240" w:after="0" w:line="360" w:lineRule="auto"/>
        <w:jc w:val="center"/>
        <w:rPr>
          <w:rFonts w:ascii="Arial" w:hAnsi="Arial" w:cs="Arial"/>
          <w:sz w:val="24"/>
          <w:szCs w:val="24"/>
        </w:rPr>
      </w:pPr>
    </w:p>
    <w:p w14:paraId="4B9EDC59" w14:textId="77777777" w:rsidR="00440011" w:rsidRDefault="00440011" w:rsidP="005E202D">
      <w:pPr>
        <w:pStyle w:val="Tekstpodstawowy3"/>
        <w:spacing w:before="240" w:after="0" w:line="360" w:lineRule="auto"/>
        <w:jc w:val="center"/>
        <w:rPr>
          <w:rFonts w:ascii="Arial" w:hAnsi="Arial" w:cs="Arial"/>
          <w:sz w:val="24"/>
          <w:szCs w:val="24"/>
        </w:rPr>
      </w:pPr>
    </w:p>
    <w:p w14:paraId="053378F9" w14:textId="6058D98D" w:rsidR="00D67704" w:rsidRPr="00D754EB" w:rsidRDefault="00D754EB" w:rsidP="00A53D60">
      <w:pPr>
        <w:pStyle w:val="Tekstpodstawowy3"/>
        <w:spacing w:after="0" w:line="360" w:lineRule="auto"/>
        <w:jc w:val="center"/>
        <w:rPr>
          <w:rFonts w:ascii="Arial" w:hAnsi="Arial" w:cs="Arial"/>
          <w:sz w:val="24"/>
          <w:szCs w:val="24"/>
        </w:rPr>
      </w:pPr>
      <w:r w:rsidRPr="00D754EB">
        <w:rPr>
          <w:rFonts w:ascii="Arial" w:hAnsi="Arial" w:cs="Arial"/>
          <w:sz w:val="24"/>
          <w:szCs w:val="24"/>
        </w:rPr>
        <w:t>TERMIN WYKONANIA PRZEDMIOTU UMOWY</w:t>
      </w:r>
    </w:p>
    <w:p w14:paraId="22B4A813" w14:textId="70EDC988" w:rsidR="00D67704" w:rsidRPr="00D754EB" w:rsidRDefault="00D67704" w:rsidP="00D754EB">
      <w:pPr>
        <w:pStyle w:val="Tekstpodstawowy3"/>
        <w:spacing w:after="0" w:line="360" w:lineRule="auto"/>
        <w:jc w:val="center"/>
        <w:rPr>
          <w:rFonts w:ascii="Arial" w:hAnsi="Arial" w:cs="Arial"/>
          <w:sz w:val="24"/>
          <w:szCs w:val="24"/>
        </w:rPr>
      </w:pPr>
      <w:r w:rsidRPr="00D754EB">
        <w:rPr>
          <w:rFonts w:ascii="Arial" w:hAnsi="Arial" w:cs="Arial"/>
          <w:sz w:val="24"/>
          <w:szCs w:val="24"/>
        </w:rPr>
        <w:t xml:space="preserve">§ </w:t>
      </w:r>
      <w:r w:rsidR="00440011">
        <w:rPr>
          <w:rFonts w:ascii="Arial" w:hAnsi="Arial" w:cs="Arial"/>
          <w:sz w:val="24"/>
          <w:szCs w:val="24"/>
        </w:rPr>
        <w:t>7</w:t>
      </w:r>
    </w:p>
    <w:p w14:paraId="167AE62F" w14:textId="77777777" w:rsidR="00440011" w:rsidRPr="00F03383" w:rsidRDefault="00440011" w:rsidP="00440011">
      <w:pPr>
        <w:tabs>
          <w:tab w:val="left" w:pos="426"/>
          <w:tab w:val="left" w:pos="851"/>
          <w:tab w:val="left" w:pos="992"/>
        </w:tabs>
        <w:spacing w:line="360" w:lineRule="auto"/>
        <w:contextualSpacing/>
        <w:rPr>
          <w:rFonts w:ascii="Arial" w:hAnsi="Arial" w:cs="Arial"/>
          <w:iCs/>
          <w:sz w:val="24"/>
          <w:szCs w:val="24"/>
        </w:rPr>
      </w:pPr>
      <w:r w:rsidRPr="00F03383">
        <w:rPr>
          <w:rFonts w:ascii="Arial" w:hAnsi="Arial" w:cs="Arial"/>
          <w:sz w:val="24"/>
          <w:szCs w:val="24"/>
        </w:rPr>
        <w:t>Termin wykonania przedmiotu umowy: do 1</w:t>
      </w:r>
      <w:r>
        <w:rPr>
          <w:rFonts w:ascii="Arial" w:hAnsi="Arial" w:cs="Arial"/>
          <w:sz w:val="24"/>
          <w:szCs w:val="24"/>
        </w:rPr>
        <w:t>2</w:t>
      </w:r>
      <w:r w:rsidRPr="00F03383">
        <w:rPr>
          <w:rFonts w:ascii="Arial" w:hAnsi="Arial" w:cs="Arial"/>
          <w:sz w:val="24"/>
          <w:szCs w:val="24"/>
        </w:rPr>
        <w:t xml:space="preserve"> miesięcy od daty zawarcia umowy</w:t>
      </w:r>
      <w:bookmarkStart w:id="2" w:name="_Hlk181287518"/>
      <w:r w:rsidRPr="00F03383">
        <w:rPr>
          <w:rFonts w:ascii="Arial" w:hAnsi="Arial" w:cs="Arial"/>
          <w:color w:val="222222"/>
          <w:sz w:val="24"/>
          <w:szCs w:val="24"/>
          <w:shd w:val="clear" w:color="auto" w:fill="FFFFFF"/>
        </w:rPr>
        <w:t>.</w:t>
      </w:r>
    </w:p>
    <w:bookmarkEnd w:id="2"/>
    <w:p w14:paraId="2FAD0F99" w14:textId="037929C7" w:rsidR="00D67704" w:rsidRPr="00D754EB" w:rsidRDefault="00D754EB" w:rsidP="005E202D">
      <w:pPr>
        <w:pStyle w:val="Tekstpodstawowy3"/>
        <w:spacing w:before="240" w:after="0" w:line="360" w:lineRule="auto"/>
        <w:jc w:val="center"/>
        <w:rPr>
          <w:rFonts w:ascii="Arial" w:hAnsi="Arial" w:cs="Arial"/>
          <w:sz w:val="24"/>
          <w:szCs w:val="24"/>
        </w:rPr>
      </w:pPr>
      <w:r w:rsidRPr="00D754EB">
        <w:rPr>
          <w:rFonts w:ascii="Arial" w:hAnsi="Arial" w:cs="Arial"/>
          <w:sz w:val="24"/>
          <w:szCs w:val="24"/>
        </w:rPr>
        <w:t>WYNAGRODZENIE</w:t>
      </w:r>
      <w:r w:rsidR="00440011">
        <w:rPr>
          <w:rFonts w:ascii="Arial" w:hAnsi="Arial" w:cs="Arial"/>
          <w:sz w:val="24"/>
          <w:szCs w:val="24"/>
        </w:rPr>
        <w:t xml:space="preserve"> I PŁATNOŚĆ</w:t>
      </w:r>
    </w:p>
    <w:p w14:paraId="1D3C2C30" w14:textId="0DA9DA47" w:rsidR="00D67704" w:rsidRPr="00D754EB" w:rsidRDefault="00D67704" w:rsidP="00D67704">
      <w:pPr>
        <w:pStyle w:val="Tekstpodstawowy3"/>
        <w:spacing w:after="0" w:line="360" w:lineRule="auto"/>
        <w:jc w:val="center"/>
        <w:rPr>
          <w:rFonts w:ascii="Arial" w:hAnsi="Arial" w:cs="Arial"/>
          <w:sz w:val="24"/>
          <w:szCs w:val="24"/>
        </w:rPr>
      </w:pPr>
      <w:r w:rsidRPr="00D754EB">
        <w:rPr>
          <w:rFonts w:ascii="Arial" w:hAnsi="Arial" w:cs="Arial"/>
          <w:sz w:val="24"/>
          <w:szCs w:val="24"/>
        </w:rPr>
        <w:t xml:space="preserve">§ </w:t>
      </w:r>
      <w:r w:rsidR="00440011">
        <w:rPr>
          <w:rFonts w:ascii="Arial" w:hAnsi="Arial" w:cs="Arial"/>
          <w:sz w:val="24"/>
          <w:szCs w:val="24"/>
        </w:rPr>
        <w:t>8</w:t>
      </w:r>
    </w:p>
    <w:p w14:paraId="00CF6223" w14:textId="77777777" w:rsidR="00440011" w:rsidRPr="00F03383" w:rsidRDefault="00440011">
      <w:pPr>
        <w:numPr>
          <w:ilvl w:val="0"/>
          <w:numId w:val="19"/>
        </w:numPr>
        <w:tabs>
          <w:tab w:val="num" w:pos="426"/>
        </w:tabs>
        <w:spacing w:after="0" w:line="360" w:lineRule="auto"/>
        <w:ind w:left="426" w:hanging="426"/>
        <w:rPr>
          <w:rFonts w:ascii="Arial" w:hAnsi="Arial" w:cs="Arial"/>
          <w:color w:val="000000"/>
          <w:sz w:val="24"/>
          <w:szCs w:val="24"/>
        </w:rPr>
      </w:pPr>
      <w:r w:rsidRPr="00F03383">
        <w:rPr>
          <w:rFonts w:ascii="Arial" w:hAnsi="Arial" w:cs="Arial"/>
          <w:color w:val="000000"/>
          <w:sz w:val="24"/>
          <w:szCs w:val="24"/>
        </w:rPr>
        <w:t>Za wykonanie przedmiotu umowy Zamawiający zapłaci wynagrodzenie kosztorysowe, które wynosi brutto ...... zł (słownie …….), w tym podatek VAT.</w:t>
      </w:r>
    </w:p>
    <w:p w14:paraId="2EF48440" w14:textId="74368289" w:rsidR="00440011" w:rsidRPr="00F03383" w:rsidRDefault="00440011">
      <w:pPr>
        <w:numPr>
          <w:ilvl w:val="0"/>
          <w:numId w:val="19"/>
        </w:numPr>
        <w:tabs>
          <w:tab w:val="clear" w:pos="928"/>
          <w:tab w:val="num" w:pos="426"/>
        </w:tabs>
        <w:spacing w:after="0" w:line="360" w:lineRule="auto"/>
        <w:ind w:left="426" w:hanging="426"/>
        <w:rPr>
          <w:rFonts w:ascii="Arial" w:hAnsi="Arial" w:cs="Arial"/>
          <w:color w:val="000000"/>
          <w:sz w:val="24"/>
          <w:szCs w:val="24"/>
        </w:rPr>
      </w:pPr>
      <w:r w:rsidRPr="00F03383">
        <w:rPr>
          <w:rFonts w:ascii="Arial" w:hAnsi="Arial" w:cs="Arial"/>
          <w:color w:val="000000"/>
          <w:sz w:val="24"/>
          <w:szCs w:val="24"/>
        </w:rPr>
        <w:t xml:space="preserve">Za wykonanie przedmiotu umowy Zamawiający zapłaci wynagrodzenie kosztorysowe ustalone na podstawie </w:t>
      </w:r>
      <w:r w:rsidR="00B34F18">
        <w:rPr>
          <w:rFonts w:ascii="Arial" w:hAnsi="Arial" w:cs="Arial"/>
          <w:color w:val="000000"/>
          <w:sz w:val="24"/>
          <w:szCs w:val="24"/>
        </w:rPr>
        <w:t>cen jednostkowych określonych</w:t>
      </w:r>
      <w:r w:rsidRPr="00F03383">
        <w:rPr>
          <w:rFonts w:ascii="Arial" w:hAnsi="Arial" w:cs="Arial"/>
          <w:color w:val="000000"/>
          <w:sz w:val="24"/>
          <w:szCs w:val="24"/>
        </w:rPr>
        <w:t xml:space="preserve"> w kosztorysie ofertowym Wykonawcy oraz ilości faktycznie wykonanych i odebranych robót w oparciu o kosztorys powykonawczy opracowany przez Wykonawcę. W przypadku odmowy dostarczenia przez Wykonawcę kosztorysu powykonawczego w terminie obowiązywania umowy Zamawiający ma prawo uznać, że kosztorys ofertowy stanowi podstawę rozliczenia końcowego, a także upoważnia Zamawiającego </w:t>
      </w:r>
      <w:r>
        <w:rPr>
          <w:rFonts w:ascii="Arial" w:hAnsi="Arial" w:cs="Arial"/>
          <w:color w:val="000000"/>
          <w:sz w:val="24"/>
          <w:szCs w:val="24"/>
        </w:rPr>
        <w:t xml:space="preserve">poprzez Koordynatora Nadzoru Inwestorskiego </w:t>
      </w:r>
      <w:r w:rsidRPr="00F03383">
        <w:rPr>
          <w:rFonts w:ascii="Arial" w:hAnsi="Arial" w:cs="Arial"/>
          <w:color w:val="000000"/>
          <w:sz w:val="24"/>
          <w:szCs w:val="24"/>
        </w:rPr>
        <w:t xml:space="preserve">do samodzielnego opracowania na tej podstawie rozliczenia powykonawczego. Zwiększenie ilości stawek obmiarowych (które zostaną uwzględnione w kosztorysie powykonawczym) w stosunku do kosztorysu ofertowego musi zostać zaakceptowana przez Zamawiającego przed przystąpieniem do wykonania robót przez Wykonawcę. W przypadku zmniejszenia ilości jednostek obmiarowych w stosunku do kosztorysu ofertowego, Zamawiający będzie wymagał uwzględnienia tego faktu przez Wykonawcę w kosztorysie powykonawczym lub wprowadzi takie korekty samodzielnie w trakcie weryfikacji kosztorysu ofertowego, w ramach sporządzenia kosztorysu powykonawczego. </w:t>
      </w:r>
    </w:p>
    <w:p w14:paraId="7582532E" w14:textId="77777777" w:rsidR="00440011" w:rsidRPr="00F03383" w:rsidRDefault="00440011">
      <w:pPr>
        <w:numPr>
          <w:ilvl w:val="0"/>
          <w:numId w:val="19"/>
        </w:numPr>
        <w:tabs>
          <w:tab w:val="clear" w:pos="928"/>
          <w:tab w:val="num" w:pos="426"/>
        </w:tabs>
        <w:spacing w:after="0" w:line="360" w:lineRule="auto"/>
        <w:ind w:left="426" w:hanging="426"/>
        <w:rPr>
          <w:rFonts w:ascii="Arial" w:hAnsi="Arial" w:cs="Arial"/>
          <w:color w:val="000000"/>
          <w:sz w:val="24"/>
          <w:szCs w:val="24"/>
        </w:rPr>
      </w:pPr>
      <w:r w:rsidRPr="00F03383">
        <w:rPr>
          <w:rFonts w:ascii="Arial" w:hAnsi="Arial" w:cs="Arial"/>
          <w:color w:val="000000"/>
          <w:sz w:val="24"/>
          <w:szCs w:val="24"/>
        </w:rPr>
        <w:t>Wykonawca nie może żądać podwyższenia wynagrodzenia, jeżeli wykonał prace dodatkowe bez zgody Zamawiającego.</w:t>
      </w:r>
    </w:p>
    <w:p w14:paraId="51CFB5F7" w14:textId="4F51CA01" w:rsidR="00D67704" w:rsidRPr="000B7EE2" w:rsidRDefault="00D67704" w:rsidP="005E202D">
      <w:pPr>
        <w:pStyle w:val="Tekstpodstawowy3"/>
        <w:spacing w:before="120" w:after="0" w:line="360" w:lineRule="auto"/>
        <w:jc w:val="center"/>
        <w:rPr>
          <w:rFonts w:ascii="Arial" w:hAnsi="Arial" w:cs="Arial"/>
          <w:sz w:val="24"/>
          <w:szCs w:val="24"/>
        </w:rPr>
      </w:pPr>
      <w:r w:rsidRPr="000B7EE2">
        <w:rPr>
          <w:rFonts w:ascii="Arial" w:hAnsi="Arial" w:cs="Arial"/>
          <w:sz w:val="24"/>
          <w:szCs w:val="24"/>
        </w:rPr>
        <w:t xml:space="preserve">§ </w:t>
      </w:r>
      <w:r w:rsidR="00440011">
        <w:rPr>
          <w:rFonts w:ascii="Arial" w:hAnsi="Arial" w:cs="Arial"/>
          <w:sz w:val="24"/>
          <w:szCs w:val="24"/>
        </w:rPr>
        <w:t>9</w:t>
      </w:r>
    </w:p>
    <w:p w14:paraId="79E9BBE9" w14:textId="77777777" w:rsidR="00440011" w:rsidRPr="00F03383" w:rsidRDefault="00440011">
      <w:pPr>
        <w:pStyle w:val="Tekstkomentarza"/>
        <w:numPr>
          <w:ilvl w:val="0"/>
          <w:numId w:val="20"/>
        </w:numPr>
        <w:spacing w:after="0" w:line="360" w:lineRule="auto"/>
        <w:rPr>
          <w:rFonts w:cs="Arial"/>
          <w:sz w:val="24"/>
          <w:szCs w:val="24"/>
        </w:rPr>
      </w:pPr>
      <w:r w:rsidRPr="00F03383">
        <w:rPr>
          <w:rFonts w:cs="Arial"/>
          <w:sz w:val="24"/>
          <w:szCs w:val="24"/>
        </w:rPr>
        <w:t xml:space="preserve">Wynagrodzenie Wykonawcy wypłacone będzie w częściach na podstawie faktur częściowych oraz faktury końcowej. Podstawą wystawienia każdej faktury będzie protokół odbioru częściowego robót podpisany przez Koordynatora Nadzoru </w:t>
      </w:r>
      <w:r w:rsidRPr="00F03383">
        <w:rPr>
          <w:rFonts w:cs="Arial"/>
          <w:sz w:val="24"/>
          <w:szCs w:val="24"/>
        </w:rPr>
        <w:lastRenderedPageBreak/>
        <w:t>Inwestorskiego, Zamawiającego i Wykonawcę, na podstawie stanu zaawansowania robót. Wykonawca dodatkowo do każdej faktury dołączy zatwierdzone przez Koordynatora Nadzoru Inwestorskiego dokumenty rozliczeniowe.</w:t>
      </w:r>
      <w:r w:rsidRPr="00F03383" w:rsidDel="006E01D4">
        <w:rPr>
          <w:rFonts w:cs="Arial"/>
          <w:sz w:val="24"/>
          <w:szCs w:val="24"/>
        </w:rPr>
        <w:t xml:space="preserve"> </w:t>
      </w:r>
      <w:r w:rsidRPr="00F03383">
        <w:rPr>
          <w:rFonts w:cs="Arial"/>
          <w:sz w:val="24"/>
          <w:szCs w:val="24"/>
        </w:rPr>
        <w:t>Faktury częściowe (do momentu podpisania protokołu końcowego odbioru robót) nie mogą przekroczyć 90% wynagrodzenia umownego. Rozliczenie końcowe nastąpi fakturą końcową po podpisaniu przez Koordynatora Nadzoru Inwestorskiego, przedstawiciela</w:t>
      </w:r>
      <w:r w:rsidRPr="00F03383">
        <w:rPr>
          <w:rFonts w:cs="Arial"/>
          <w:color w:val="000000"/>
          <w:sz w:val="24"/>
          <w:szCs w:val="24"/>
          <w:lang w:eastAsia="pl-PL"/>
        </w:rPr>
        <w:t xml:space="preserve"> </w:t>
      </w:r>
      <w:r w:rsidRPr="00F03383">
        <w:rPr>
          <w:rFonts w:cs="Arial"/>
          <w:sz w:val="24"/>
          <w:szCs w:val="24"/>
        </w:rPr>
        <w:t>Zamawiającego i Wykonawcy protokołu odbioru końcowego przy udziale Zarządcy obiektu. Dokumenty rozliczeniowe zawierają: zestawienie ilości robót wykonanych w terminie zgłoszenia zakończenia robót budowlanych, dokumenty w zakresie wymaganych badań jakości wykonanych robót, dokumenty potwierdzające użycie materiałów zatwierdzonych do wbudowania przez Koordynatora Nadzoru Inwestorskiego oraz protokolarne przyjęcie dokumentacji powykonawczej</w:t>
      </w:r>
      <w:r>
        <w:rPr>
          <w:rFonts w:cs="Arial"/>
          <w:sz w:val="24"/>
          <w:szCs w:val="24"/>
        </w:rPr>
        <w:t>.</w:t>
      </w:r>
    </w:p>
    <w:p w14:paraId="16DAE28B" w14:textId="77777777" w:rsidR="00440011" w:rsidRPr="00F03383" w:rsidRDefault="00440011">
      <w:pPr>
        <w:pStyle w:val="Tekstkomentarza"/>
        <w:numPr>
          <w:ilvl w:val="0"/>
          <w:numId w:val="20"/>
        </w:numPr>
        <w:spacing w:after="0" w:line="360" w:lineRule="auto"/>
        <w:rPr>
          <w:rFonts w:cs="Arial"/>
          <w:sz w:val="24"/>
          <w:szCs w:val="24"/>
        </w:rPr>
      </w:pPr>
      <w:r w:rsidRPr="00F03383">
        <w:rPr>
          <w:rFonts w:cs="Arial"/>
          <w:sz w:val="24"/>
          <w:szCs w:val="24"/>
        </w:rPr>
        <w:t>Niedopuszczalne jest wystawienie Zamawiającemu faktury: częściowej lub końcowej, przed podpisaniem protokołu odbioru - odpowiednio: częściowego lub końcowego. O naruszeniu tegoż postanowienia Zamawiający informuje Wykonawcę, wzywając do złożenia w terminie 3 dni roboczych faktury korygującej.</w:t>
      </w:r>
    </w:p>
    <w:p w14:paraId="66319C93" w14:textId="77777777" w:rsidR="00440011" w:rsidRPr="00F03383" w:rsidRDefault="00440011">
      <w:pPr>
        <w:numPr>
          <w:ilvl w:val="0"/>
          <w:numId w:val="21"/>
        </w:numPr>
        <w:spacing w:after="0" w:line="360" w:lineRule="auto"/>
        <w:ind w:left="426"/>
        <w:rPr>
          <w:rFonts w:ascii="Arial" w:hAnsi="Arial" w:cs="Arial"/>
          <w:sz w:val="24"/>
          <w:szCs w:val="24"/>
        </w:rPr>
      </w:pPr>
      <w:r w:rsidRPr="00F03383">
        <w:rPr>
          <w:rFonts w:ascii="Arial" w:hAnsi="Arial" w:cs="Arial"/>
          <w:sz w:val="24"/>
          <w:szCs w:val="24"/>
        </w:rPr>
        <w:t>W przypadku, gdy część wynagrodzenia Wykonawcy należna jest za roboty, które były wykonane przez podwykonawców (dalszych podwykonawców) lub przy ich udziale, warunkiem wypłaty wynagrodzenia Wykonawcy z tego tytułu jest przedłożenie wraz z fakturą obejmującą tą część wynagrodzenia, oświadczenia tych podwykonawców (dalszych podwykonawców) o zaspokojeniu przez Wykonawcę ich wierzytelności z tego tytułu wraz z dowodem (dowodami) zapłaty na rzecz Podwykonawców (dalszych Podwykonawców) z zastrzeżeniem ust. 5. W przypadku nieprzedstawienia przez Wykonawcę oświadczeń/dowodów zapłaty, o których mowa w zdaniu pierwszym, Zamawiający wstrzyma wypłatę należnego wynagrodzenia za odebrane roboty budowlane, w części równej sumie kwot wynikających z nieprzedstawionych dowodów zapłaty, bez żadnych konsekwencji dla Zamawiającego, wynikających z nieterminowej zapłaty wynagrodzenia należnego Wykonawcy, do czasu przedstawienia ww. dowodów.</w:t>
      </w:r>
    </w:p>
    <w:p w14:paraId="1850A871" w14:textId="77777777" w:rsidR="00440011" w:rsidRPr="00F03383" w:rsidRDefault="00440011">
      <w:pPr>
        <w:pStyle w:val="Akapitzlist"/>
        <w:numPr>
          <w:ilvl w:val="0"/>
          <w:numId w:val="21"/>
        </w:numPr>
        <w:spacing w:after="0" w:line="360" w:lineRule="auto"/>
        <w:ind w:left="426" w:hanging="426"/>
        <w:rPr>
          <w:rFonts w:cs="Arial"/>
          <w:sz w:val="24"/>
          <w:szCs w:val="24"/>
        </w:rPr>
      </w:pPr>
      <w:r w:rsidRPr="00F03383">
        <w:rPr>
          <w:rFonts w:cs="Arial"/>
          <w:sz w:val="24"/>
          <w:szCs w:val="24"/>
        </w:rPr>
        <w:lastRenderedPageBreak/>
        <w:t>Wykonawca zobowiązany jest do przedstawienia Zamawiającemu przed datą końcowego rozliczenia z Zamawiającym – najpóźniej na 14 dni roboczych poprzedzających ostateczną zapłatę – oświadczeń Podwykonawców i dalszych Podwykonawców, o których mowa w art. 465 ust. 1 ustawy Prawo zamówień publicznych, potwierdzających całkowite rozliczenie, z tytułu zawartych umów podwykonawczych, związanych z wykonaniem niniejszej umowy. Brak oświadczeń będzie skutkował wstrzymaniem zapłaty należnej Wykonawcy, bez żadnych konsekwencji dla Zamawiającego, wynikającej z nieterminowej zapłaty wynagrodzenia należnego Wykonawcy.</w:t>
      </w:r>
    </w:p>
    <w:p w14:paraId="695AC63F" w14:textId="77777777" w:rsidR="00440011" w:rsidRPr="00F03383" w:rsidRDefault="00440011">
      <w:pPr>
        <w:pStyle w:val="Akapitzlist"/>
        <w:numPr>
          <w:ilvl w:val="0"/>
          <w:numId w:val="21"/>
        </w:numPr>
        <w:spacing w:after="0" w:line="360" w:lineRule="auto"/>
        <w:ind w:left="426" w:hanging="426"/>
        <w:rPr>
          <w:rFonts w:cs="Arial"/>
          <w:sz w:val="24"/>
          <w:szCs w:val="24"/>
        </w:rPr>
      </w:pPr>
      <w:r w:rsidRPr="00F03383">
        <w:rPr>
          <w:rFonts w:cs="Arial"/>
          <w:sz w:val="24"/>
          <w:szCs w:val="24"/>
        </w:rPr>
        <w:t>W okresie od przedłożenia przez Wykonawcę faktury, do 14 dni przed upływem terminu jej płatności, Zamawiający ma prawo zażądać od Wykonawcy oświadczeń podwykonawców, których należności na dzień składania faktury nie były wymagalne a które stały się wymagalne w terminie płatności faktury Wykonawcy, z których będzie wynikać rozliczenie się przez Wykonawcę z tymi podwykonawcami. Brak takich oświadczeń będzie skutkował wstrzymaniem zapłaty należnej Wykonawcy, w części równej sumie kwot wynikających z nieprzedstawionych oświadczeń, do czasu przedstawienia tych oświadczeń, bez jakichkolwiek sankcji wobec Zamawiającego.</w:t>
      </w:r>
    </w:p>
    <w:p w14:paraId="5A745EDD" w14:textId="77777777" w:rsidR="00440011" w:rsidRPr="00F03383" w:rsidRDefault="00440011">
      <w:pPr>
        <w:pStyle w:val="Akapitzlist"/>
        <w:numPr>
          <w:ilvl w:val="0"/>
          <w:numId w:val="21"/>
        </w:numPr>
        <w:spacing w:after="0" w:line="360" w:lineRule="auto"/>
        <w:ind w:left="426" w:hanging="426"/>
        <w:rPr>
          <w:rFonts w:cs="Arial"/>
          <w:sz w:val="24"/>
          <w:szCs w:val="24"/>
        </w:rPr>
      </w:pPr>
      <w:r w:rsidRPr="00F03383">
        <w:rPr>
          <w:rFonts w:cs="Arial"/>
          <w:sz w:val="24"/>
          <w:szCs w:val="24"/>
        </w:rPr>
        <w:t>Termin płatności ustala się do 30 dni od dnia otrzymania faktury. Płatność nastąpi przelewem na konto Wykonawcy podane na fakturze.</w:t>
      </w:r>
    </w:p>
    <w:p w14:paraId="3D68276A" w14:textId="77777777" w:rsidR="00440011" w:rsidRDefault="00440011">
      <w:pPr>
        <w:pStyle w:val="Akapitzlist"/>
        <w:numPr>
          <w:ilvl w:val="0"/>
          <w:numId w:val="21"/>
        </w:numPr>
        <w:spacing w:after="0" w:line="360" w:lineRule="auto"/>
        <w:ind w:left="426" w:hanging="426"/>
        <w:rPr>
          <w:rFonts w:cs="Arial"/>
          <w:sz w:val="24"/>
          <w:szCs w:val="24"/>
        </w:rPr>
      </w:pPr>
      <w:r w:rsidRPr="00F03383">
        <w:rPr>
          <w:rFonts w:cs="Arial"/>
          <w:sz w:val="24"/>
          <w:szCs w:val="24"/>
        </w:rPr>
        <w:t>Za termin zapłaty ustala się dzień obciążenia rachunku Zamawiającego.</w:t>
      </w:r>
    </w:p>
    <w:p w14:paraId="11932BCB" w14:textId="77777777" w:rsidR="00C77C5E" w:rsidRPr="007929F8" w:rsidRDefault="00C77C5E">
      <w:pPr>
        <w:pStyle w:val="Tekstpodstawowy22"/>
        <w:numPr>
          <w:ilvl w:val="0"/>
          <w:numId w:val="21"/>
        </w:numPr>
        <w:spacing w:line="360" w:lineRule="auto"/>
        <w:ind w:left="426" w:hanging="426"/>
        <w:rPr>
          <w:rFonts w:ascii="Arial" w:hAnsi="Arial" w:cs="Arial"/>
          <w:color w:val="000000"/>
          <w:sz w:val="24"/>
          <w:szCs w:val="24"/>
        </w:rPr>
      </w:pPr>
      <w:r w:rsidRPr="007929F8">
        <w:rPr>
          <w:rFonts w:ascii="Arial" w:hAnsi="Arial" w:cs="Arial"/>
          <w:sz w:val="24"/>
          <w:szCs w:val="24"/>
        </w:rPr>
        <w:t xml:space="preserve">W celu prawidłowego doręczania faktur w Krajowym Systemie e-Faktur </w:t>
      </w:r>
      <w:r w:rsidRPr="00A5763D">
        <w:rPr>
          <w:rFonts w:ascii="Arial" w:hAnsi="Arial" w:cs="Arial"/>
          <w:color w:val="000000" w:themeColor="text1"/>
          <w:sz w:val="24"/>
          <w:szCs w:val="24"/>
        </w:rPr>
        <w:t>Wykonawca zobowiązany</w:t>
      </w:r>
      <w:r w:rsidRPr="00A5763D">
        <w:rPr>
          <w:rFonts w:ascii="Arial" w:hAnsi="Arial" w:cs="Arial"/>
          <w:color w:val="FF0000"/>
          <w:sz w:val="24"/>
          <w:szCs w:val="24"/>
        </w:rPr>
        <w:t xml:space="preserve"> </w:t>
      </w:r>
      <w:r w:rsidRPr="00A5763D">
        <w:rPr>
          <w:rFonts w:ascii="Arial" w:hAnsi="Arial" w:cs="Arial"/>
          <w:color w:val="000000" w:themeColor="text1"/>
          <w:sz w:val="24"/>
          <w:szCs w:val="24"/>
        </w:rPr>
        <w:t>jest wypełnić element określany we wzorcu faktury ustrukturyzowanej jako Podmiot 3 dotyczący Zamawiającego.</w:t>
      </w:r>
      <w:r w:rsidRPr="007929F8">
        <w:rPr>
          <w:rFonts w:ascii="Arial" w:hAnsi="Arial" w:cs="Arial"/>
          <w:color w:val="000000" w:themeColor="text1"/>
          <w:sz w:val="24"/>
          <w:szCs w:val="24"/>
        </w:rPr>
        <w:t xml:space="preserve"> Faktury </w:t>
      </w:r>
      <w:r w:rsidRPr="007929F8">
        <w:rPr>
          <w:rFonts w:ascii="Arial" w:hAnsi="Arial" w:cs="Arial"/>
          <w:sz w:val="24"/>
          <w:szCs w:val="24"/>
        </w:rPr>
        <w:t xml:space="preserve">sporządzane przez sprzedawcę powinny być wystawiane </w:t>
      </w:r>
      <w:r w:rsidRPr="007929F8">
        <w:rPr>
          <w:rFonts w:ascii="Arial" w:hAnsi="Arial" w:cs="Arial"/>
          <w:color w:val="000000" w:themeColor="text1"/>
          <w:sz w:val="24"/>
          <w:szCs w:val="24"/>
        </w:rPr>
        <w:t>w następujący sposób:</w:t>
      </w:r>
    </w:p>
    <w:p w14:paraId="5603B741" w14:textId="77777777" w:rsidR="00C77C5E" w:rsidRDefault="00C77C5E" w:rsidP="00C77C5E">
      <w:pPr>
        <w:pStyle w:val="Tekstpodstawowy"/>
        <w:spacing w:line="360" w:lineRule="auto"/>
        <w:ind w:left="851"/>
        <w:rPr>
          <w:rFonts w:ascii="Arial" w:hAnsi="Arial" w:cs="Arial"/>
          <w:color w:val="000000" w:themeColor="text1"/>
        </w:rPr>
      </w:pPr>
      <w:r>
        <w:rPr>
          <w:rFonts w:ascii="Arial" w:hAnsi="Arial" w:cs="Arial"/>
          <w:color w:val="000000" w:themeColor="text1"/>
        </w:rPr>
        <w:t>Podmiot 2</w:t>
      </w:r>
    </w:p>
    <w:p w14:paraId="679A0E67" w14:textId="77777777" w:rsidR="00C77C5E" w:rsidRDefault="00C77C5E" w:rsidP="00C77C5E">
      <w:pPr>
        <w:pStyle w:val="Tekstpodstawowy"/>
        <w:spacing w:line="360" w:lineRule="auto"/>
        <w:ind w:left="851"/>
        <w:rPr>
          <w:rFonts w:ascii="Arial" w:hAnsi="Arial" w:cs="Arial"/>
        </w:rPr>
      </w:pPr>
      <w:r>
        <w:rPr>
          <w:rFonts w:ascii="Arial" w:hAnsi="Arial" w:cs="Arial"/>
        </w:rPr>
        <w:t>Miasto Rybnik</w:t>
      </w:r>
    </w:p>
    <w:p w14:paraId="1C2784CC" w14:textId="77777777" w:rsidR="00C77C5E" w:rsidRDefault="00C77C5E" w:rsidP="00C77C5E">
      <w:pPr>
        <w:pStyle w:val="Tekstpodstawowy"/>
        <w:spacing w:line="360" w:lineRule="auto"/>
        <w:ind w:left="851"/>
        <w:rPr>
          <w:rFonts w:ascii="Arial" w:hAnsi="Arial" w:cs="Arial"/>
        </w:rPr>
      </w:pPr>
      <w:r>
        <w:rPr>
          <w:rFonts w:ascii="Arial" w:hAnsi="Arial" w:cs="Arial"/>
        </w:rPr>
        <w:t>ul. Bolesława Chrobrego 2</w:t>
      </w:r>
    </w:p>
    <w:p w14:paraId="331E57DB" w14:textId="77777777" w:rsidR="00C77C5E" w:rsidRDefault="00C77C5E" w:rsidP="00C77C5E">
      <w:pPr>
        <w:pStyle w:val="Tekstpodstawowy"/>
        <w:spacing w:line="360" w:lineRule="auto"/>
        <w:ind w:left="851"/>
        <w:rPr>
          <w:rFonts w:ascii="Arial" w:hAnsi="Arial" w:cs="Arial"/>
        </w:rPr>
      </w:pPr>
      <w:r>
        <w:rPr>
          <w:rFonts w:ascii="Arial" w:hAnsi="Arial" w:cs="Arial"/>
        </w:rPr>
        <w:t>44-200 Rybnik</w:t>
      </w:r>
    </w:p>
    <w:p w14:paraId="2E1D4CEB" w14:textId="77777777" w:rsidR="00C77C5E" w:rsidRDefault="00C77C5E" w:rsidP="00C77C5E">
      <w:pPr>
        <w:pStyle w:val="Tekstpodstawowy"/>
        <w:spacing w:line="360" w:lineRule="auto"/>
        <w:ind w:left="851"/>
        <w:rPr>
          <w:rFonts w:ascii="Arial" w:hAnsi="Arial" w:cs="Arial"/>
        </w:rPr>
      </w:pPr>
      <w:r>
        <w:rPr>
          <w:rFonts w:ascii="Arial" w:hAnsi="Arial" w:cs="Arial"/>
        </w:rPr>
        <w:t>NIP: 6420010758</w:t>
      </w:r>
    </w:p>
    <w:p w14:paraId="351C9D7A" w14:textId="77777777" w:rsidR="00C77C5E" w:rsidRDefault="00C77C5E" w:rsidP="00C77C5E">
      <w:pPr>
        <w:pStyle w:val="Tekstpodstawowy"/>
        <w:spacing w:line="360" w:lineRule="auto"/>
        <w:ind w:left="851"/>
        <w:rPr>
          <w:rFonts w:ascii="Arial" w:hAnsi="Arial" w:cs="Arial"/>
          <w:color w:val="000000" w:themeColor="text1"/>
        </w:rPr>
      </w:pPr>
      <w:r>
        <w:rPr>
          <w:rFonts w:ascii="Arial" w:hAnsi="Arial" w:cs="Arial"/>
          <w:color w:val="000000" w:themeColor="text1"/>
        </w:rPr>
        <w:t>Znacznik „1” – faktura dotyczy jednostki podrzędnej Jednostki samorządu terytorialnego.</w:t>
      </w:r>
    </w:p>
    <w:p w14:paraId="25D21D73" w14:textId="77777777" w:rsidR="00C77C5E" w:rsidRDefault="00C77C5E" w:rsidP="00C77C5E">
      <w:pPr>
        <w:pStyle w:val="Tekstpodstawowy"/>
        <w:spacing w:line="360" w:lineRule="auto"/>
        <w:ind w:left="851"/>
        <w:rPr>
          <w:rFonts w:ascii="Arial" w:hAnsi="Arial" w:cs="Arial"/>
          <w:color w:val="000000" w:themeColor="text1"/>
        </w:rPr>
      </w:pPr>
      <w:r>
        <w:rPr>
          <w:rFonts w:ascii="Arial" w:hAnsi="Arial" w:cs="Arial"/>
          <w:color w:val="000000" w:themeColor="text1"/>
        </w:rPr>
        <w:lastRenderedPageBreak/>
        <w:t>Podmiot 3</w:t>
      </w:r>
    </w:p>
    <w:p w14:paraId="08C08D3D" w14:textId="77777777" w:rsidR="00C77C5E" w:rsidRDefault="00C77C5E" w:rsidP="00C77C5E">
      <w:pPr>
        <w:pStyle w:val="Tekstpodstawowy"/>
        <w:spacing w:line="360" w:lineRule="auto"/>
        <w:ind w:left="851"/>
        <w:rPr>
          <w:rFonts w:ascii="Arial" w:hAnsi="Arial" w:cs="Arial"/>
        </w:rPr>
      </w:pPr>
      <w:r>
        <w:rPr>
          <w:rFonts w:ascii="Arial" w:hAnsi="Arial" w:cs="Arial"/>
        </w:rPr>
        <w:t>Urząd Miasta Rybnika</w:t>
      </w:r>
    </w:p>
    <w:p w14:paraId="5DF70313" w14:textId="77777777" w:rsidR="00C77C5E" w:rsidRDefault="00C77C5E" w:rsidP="00C77C5E">
      <w:pPr>
        <w:pStyle w:val="Tekstpodstawowy"/>
        <w:spacing w:line="360" w:lineRule="auto"/>
        <w:ind w:left="851"/>
        <w:rPr>
          <w:rFonts w:ascii="Arial" w:hAnsi="Arial" w:cs="Arial"/>
        </w:rPr>
      </w:pPr>
      <w:r>
        <w:rPr>
          <w:rFonts w:ascii="Arial" w:hAnsi="Arial" w:cs="Arial"/>
        </w:rPr>
        <w:t>ul. Bolesława Chrobrego 2</w:t>
      </w:r>
    </w:p>
    <w:p w14:paraId="683DC64B" w14:textId="77777777" w:rsidR="00C77C5E" w:rsidRDefault="00C77C5E" w:rsidP="00C77C5E">
      <w:pPr>
        <w:pStyle w:val="Tekstpodstawowy"/>
        <w:spacing w:line="360" w:lineRule="auto"/>
        <w:ind w:left="851"/>
        <w:rPr>
          <w:rFonts w:ascii="Arial" w:hAnsi="Arial" w:cs="Arial"/>
        </w:rPr>
      </w:pPr>
      <w:r>
        <w:rPr>
          <w:rFonts w:ascii="Arial" w:hAnsi="Arial" w:cs="Arial"/>
        </w:rPr>
        <w:t>44-200 Rybnik</w:t>
      </w:r>
    </w:p>
    <w:p w14:paraId="24ED15A5" w14:textId="77777777" w:rsidR="00C77C5E" w:rsidRDefault="00C77C5E" w:rsidP="00C77C5E">
      <w:pPr>
        <w:pStyle w:val="Tekstpodstawowy"/>
        <w:spacing w:line="360" w:lineRule="auto"/>
        <w:ind w:left="851"/>
        <w:rPr>
          <w:rFonts w:ascii="Arial" w:hAnsi="Arial" w:cs="Arial"/>
        </w:rPr>
      </w:pPr>
      <w:r>
        <w:rPr>
          <w:rFonts w:ascii="Arial" w:hAnsi="Arial" w:cs="Arial"/>
        </w:rPr>
        <w:t xml:space="preserve">NIP: </w:t>
      </w:r>
      <w:r w:rsidRPr="004A1563">
        <w:rPr>
          <w:rFonts w:ascii="Arial" w:hAnsi="Arial" w:cs="Arial"/>
        </w:rPr>
        <w:t>6423180461</w:t>
      </w:r>
    </w:p>
    <w:p w14:paraId="36643215" w14:textId="77777777" w:rsidR="00C77C5E" w:rsidRDefault="00C77C5E" w:rsidP="00C77C5E">
      <w:pPr>
        <w:pStyle w:val="Tekstpodstawowy"/>
        <w:spacing w:after="120" w:line="360" w:lineRule="auto"/>
        <w:ind w:left="851"/>
        <w:rPr>
          <w:rFonts w:ascii="Arial" w:hAnsi="Arial" w:cs="Arial"/>
        </w:rPr>
      </w:pPr>
      <w:r>
        <w:rPr>
          <w:rFonts w:ascii="Arial" w:hAnsi="Arial" w:cs="Arial"/>
        </w:rPr>
        <w:t xml:space="preserve">Rola „8” – Jednostka samorządu terytorialnego – odbiorca, </w:t>
      </w:r>
    </w:p>
    <w:p w14:paraId="3CE232FC" w14:textId="3A607C5D" w:rsidR="00C77C5E" w:rsidRDefault="00C77C5E">
      <w:pPr>
        <w:pStyle w:val="Tekstpodstawowy"/>
        <w:numPr>
          <w:ilvl w:val="0"/>
          <w:numId w:val="21"/>
        </w:numPr>
        <w:spacing w:line="360" w:lineRule="auto"/>
        <w:ind w:left="426" w:hanging="426"/>
        <w:rPr>
          <w:rFonts w:ascii="Arial" w:hAnsi="Arial" w:cs="Arial"/>
          <w:color w:val="000000" w:themeColor="text1"/>
        </w:rPr>
      </w:pPr>
      <w:r>
        <w:rPr>
          <w:rFonts w:ascii="Arial" w:hAnsi="Arial" w:cs="Arial"/>
          <w:color w:val="000000" w:themeColor="text1"/>
        </w:rPr>
        <w:t xml:space="preserve">Strony zgodnie postanawiają, że w przypadku wystawienia przez </w:t>
      </w:r>
      <w:r w:rsidRPr="00A5763D">
        <w:rPr>
          <w:rFonts w:ascii="Arial" w:hAnsi="Arial" w:cs="Arial"/>
          <w:color w:val="000000" w:themeColor="text1"/>
        </w:rPr>
        <w:t xml:space="preserve">Wykonawcę faktury niezgodnie z ust. </w:t>
      </w:r>
      <w:r>
        <w:rPr>
          <w:rFonts w:ascii="Arial" w:hAnsi="Arial" w:cs="Arial"/>
          <w:color w:val="000000" w:themeColor="text1"/>
        </w:rPr>
        <w:t>8</w:t>
      </w:r>
      <w:r w:rsidRPr="00A5763D">
        <w:rPr>
          <w:rFonts w:ascii="Arial" w:hAnsi="Arial" w:cs="Arial"/>
          <w:color w:val="000000" w:themeColor="text1"/>
        </w:rPr>
        <w:t xml:space="preserve">, przewidziane w niniejszej umowie oraz wskazywane na wystawianych fakturach terminy płatności nie rozpoczynają się do momentu dokonania przez sprzedawcę korekty błędnie wystawionych faktur, które to korekty będą uwzględniały zasady, o których mowa w ust. </w:t>
      </w:r>
      <w:r>
        <w:rPr>
          <w:rFonts w:ascii="Arial" w:hAnsi="Arial" w:cs="Arial"/>
          <w:color w:val="000000" w:themeColor="text1"/>
        </w:rPr>
        <w:t>8</w:t>
      </w:r>
      <w:r w:rsidRPr="00A5763D">
        <w:rPr>
          <w:rFonts w:ascii="Arial" w:hAnsi="Arial" w:cs="Arial"/>
          <w:color w:val="000000" w:themeColor="text1"/>
        </w:rPr>
        <w:t xml:space="preserve">. Zamawiający nie jest zobowiązany do dokonania płatności w przypadku faktur wystawionych w sposób nieuwzględniający zasad, o których mowa w ust. </w:t>
      </w:r>
      <w:r>
        <w:rPr>
          <w:rFonts w:ascii="Arial" w:hAnsi="Arial" w:cs="Arial"/>
          <w:color w:val="000000" w:themeColor="text1"/>
        </w:rPr>
        <w:t>8</w:t>
      </w:r>
      <w:r w:rsidRPr="00A5763D">
        <w:rPr>
          <w:rFonts w:ascii="Arial" w:hAnsi="Arial" w:cs="Arial"/>
          <w:color w:val="000000" w:themeColor="text1"/>
        </w:rPr>
        <w:t>.</w:t>
      </w:r>
      <w:r>
        <w:rPr>
          <w:rFonts w:ascii="Arial" w:hAnsi="Arial" w:cs="Arial"/>
          <w:color w:val="000000" w:themeColor="text1"/>
        </w:rPr>
        <w:t xml:space="preserve"> Strony zgodnie postanawiają, że w sytuacji opisanej powyżej nie będą naliczane odsetki za zwłokę.</w:t>
      </w:r>
    </w:p>
    <w:p w14:paraId="4CCAC1D7" w14:textId="77777777" w:rsidR="00C77C5E" w:rsidRDefault="00C77C5E">
      <w:pPr>
        <w:pStyle w:val="Tekstpodstawowy"/>
        <w:numPr>
          <w:ilvl w:val="0"/>
          <w:numId w:val="21"/>
        </w:numPr>
        <w:spacing w:line="360" w:lineRule="auto"/>
        <w:ind w:left="426" w:hanging="426"/>
        <w:rPr>
          <w:rFonts w:ascii="Arial" w:hAnsi="Arial" w:cs="Arial"/>
          <w:color w:val="000000" w:themeColor="text1"/>
        </w:rPr>
      </w:pPr>
      <w:r>
        <w:rPr>
          <w:rFonts w:ascii="Arial" w:hAnsi="Arial" w:cs="Arial"/>
          <w:color w:val="000000" w:themeColor="text1"/>
        </w:rPr>
        <w:t xml:space="preserve">Strony zgodnie postanawiają, że załączniki do faktur (inne niż objęte przepisami w zakresie Krajowego Systemu e-Faktur) będą przekazywane drogą elektroniczną przy wykorzystaniu poczty elektronicznej (e-mail) na następujące adresy: </w:t>
      </w:r>
    </w:p>
    <w:p w14:paraId="197B3C36" w14:textId="77777777" w:rsidR="00C77C5E" w:rsidRPr="00A5763D" w:rsidRDefault="00C77C5E" w:rsidP="00C77C5E">
      <w:pPr>
        <w:pStyle w:val="Tekstpodstawowy"/>
        <w:spacing w:line="360" w:lineRule="auto"/>
        <w:ind w:left="851"/>
        <w:rPr>
          <w:rFonts w:ascii="Arial" w:hAnsi="Arial" w:cs="Arial"/>
          <w:color w:val="000000" w:themeColor="text1"/>
        </w:rPr>
      </w:pPr>
      <w:r w:rsidRPr="00A5763D">
        <w:rPr>
          <w:rFonts w:ascii="Arial" w:hAnsi="Arial" w:cs="Arial"/>
          <w:color w:val="000000" w:themeColor="text1"/>
        </w:rPr>
        <w:t xml:space="preserve">Wykonawca: </w:t>
      </w:r>
      <w:r w:rsidRPr="00A5763D">
        <w:rPr>
          <w:rStyle w:val="Hipercze"/>
          <w:rFonts w:ascii="Arial" w:eastAsia="Calibri" w:hAnsi="Arial" w:cs="Arial"/>
          <w:color w:val="000000" w:themeColor="text1"/>
          <w:u w:val="none"/>
        </w:rPr>
        <w:t>……………………… (</w:t>
      </w:r>
      <w:hyperlink r:id="rId8" w:history="1">
        <w:r w:rsidRPr="00A5763D">
          <w:rPr>
            <w:rStyle w:val="Hipercze"/>
            <w:rFonts w:ascii="Arial" w:eastAsia="Calibri" w:hAnsi="Arial" w:cs="Arial"/>
            <w:color w:val="000000" w:themeColor="text1"/>
            <w:u w:val="none"/>
          </w:rPr>
          <w:t>adres</w:t>
        </w:r>
      </w:hyperlink>
      <w:r w:rsidRPr="00A5763D">
        <w:rPr>
          <w:rStyle w:val="Hipercze"/>
          <w:rFonts w:ascii="Arial" w:eastAsia="Calibri" w:hAnsi="Arial" w:cs="Arial"/>
          <w:color w:val="000000" w:themeColor="text1"/>
          <w:u w:val="none"/>
        </w:rPr>
        <w:t xml:space="preserve"> e-mail),</w:t>
      </w:r>
      <w:r w:rsidRPr="00A5763D">
        <w:rPr>
          <w:rFonts w:ascii="Arial" w:hAnsi="Arial" w:cs="Arial"/>
          <w:color w:val="000000" w:themeColor="text1"/>
        </w:rPr>
        <w:t xml:space="preserve"> </w:t>
      </w:r>
    </w:p>
    <w:p w14:paraId="27C194B2" w14:textId="437D8141" w:rsidR="00C77C5E" w:rsidRDefault="00C77C5E" w:rsidP="00C77C5E">
      <w:pPr>
        <w:pStyle w:val="Tekstpodstawowy"/>
        <w:spacing w:after="120" w:line="360" w:lineRule="auto"/>
        <w:ind w:left="851"/>
        <w:rPr>
          <w:rFonts w:ascii="Arial" w:hAnsi="Arial" w:cs="Arial"/>
          <w:color w:val="000000" w:themeColor="text1"/>
        </w:rPr>
      </w:pPr>
      <w:r w:rsidRPr="00A5763D">
        <w:rPr>
          <w:rFonts w:ascii="Arial" w:hAnsi="Arial" w:cs="Arial"/>
          <w:color w:val="000000" w:themeColor="text1"/>
        </w:rPr>
        <w:t xml:space="preserve">Zamawiający: </w:t>
      </w:r>
      <w:r w:rsidRPr="00A53D60">
        <w:rPr>
          <w:rFonts w:ascii="Arial" w:hAnsi="Arial" w:cs="Arial"/>
          <w:color w:val="000000" w:themeColor="text1"/>
        </w:rPr>
        <w:t>inwestycje</w:t>
      </w:r>
      <w:r w:rsidR="0072049D">
        <w:rPr>
          <w:rFonts w:ascii="Arial" w:hAnsi="Arial" w:cs="Arial"/>
          <w:color w:val="000000" w:themeColor="text1"/>
        </w:rPr>
        <w:t>3</w:t>
      </w:r>
      <w:r w:rsidRPr="00A53D60">
        <w:rPr>
          <w:rFonts w:ascii="Arial" w:hAnsi="Arial" w:cs="Arial"/>
          <w:color w:val="000000" w:themeColor="text1"/>
        </w:rPr>
        <w:t>@um.rybnik.pl</w:t>
      </w:r>
    </w:p>
    <w:p w14:paraId="53E84B07" w14:textId="1900B647" w:rsidR="00C77C5E" w:rsidRPr="00C77C5E" w:rsidRDefault="00C77C5E">
      <w:pPr>
        <w:pStyle w:val="Tekstpodstawowy"/>
        <w:numPr>
          <w:ilvl w:val="0"/>
          <w:numId w:val="21"/>
        </w:numPr>
        <w:spacing w:line="360" w:lineRule="auto"/>
        <w:ind w:left="426" w:hanging="426"/>
        <w:rPr>
          <w:rFonts w:ascii="Arial" w:hAnsi="Arial" w:cs="Arial"/>
          <w:color w:val="000000" w:themeColor="text1"/>
        </w:rPr>
      </w:pPr>
      <w:r w:rsidRPr="00A5763D">
        <w:rPr>
          <w:rFonts w:ascii="Arial" w:hAnsi="Arial" w:cs="Arial"/>
          <w:color w:val="000000" w:themeColor="text1"/>
        </w:rPr>
        <w:t xml:space="preserve">Strony zgodnie postanawiają, że w przypadku braku możliwości wystawienia faktury ustrukturyzowanej (w szczególności z uwagi na awarię Krajowego Systemu e-Faktur lub jego niedostępność), faktury będą przekazywane drogą elektroniczną przy wykorzystaniu poczty elektronicznej (e-mail) na adresy podane w ust. </w:t>
      </w:r>
      <w:r>
        <w:rPr>
          <w:rFonts w:ascii="Arial" w:hAnsi="Arial" w:cs="Arial"/>
          <w:color w:val="000000" w:themeColor="text1"/>
        </w:rPr>
        <w:t>10</w:t>
      </w:r>
      <w:r w:rsidRPr="00A5763D">
        <w:rPr>
          <w:rFonts w:ascii="Arial" w:hAnsi="Arial" w:cs="Arial"/>
          <w:color w:val="000000" w:themeColor="text1"/>
        </w:rPr>
        <w:t>.</w:t>
      </w:r>
      <w:r w:rsidRPr="00A5763D">
        <w:rPr>
          <w:rFonts w:ascii="Arial" w:hAnsi="Arial" w:cs="Arial"/>
        </w:rPr>
        <w:t xml:space="preserve"> </w:t>
      </w:r>
    </w:p>
    <w:p w14:paraId="5FBCF342" w14:textId="77777777" w:rsidR="00440011" w:rsidRPr="00F03383" w:rsidRDefault="00440011">
      <w:pPr>
        <w:pStyle w:val="Akapitzlist"/>
        <w:numPr>
          <w:ilvl w:val="0"/>
          <w:numId w:val="21"/>
        </w:numPr>
        <w:spacing w:after="0" w:line="360" w:lineRule="auto"/>
        <w:ind w:left="426" w:hanging="426"/>
        <w:rPr>
          <w:rFonts w:cs="Arial"/>
          <w:sz w:val="24"/>
          <w:szCs w:val="24"/>
        </w:rPr>
      </w:pPr>
      <w:r w:rsidRPr="00F03383">
        <w:rPr>
          <w:rFonts w:cs="Arial"/>
          <w:sz w:val="24"/>
          <w:szCs w:val="24"/>
        </w:rPr>
        <w:t>Zamawiający dokonuje płatności metodą podzielonej płatności w przypadku, gdy Wykonawca posiada rachunek rozliczeniowy zgodnie z art. 62a ust. 1 ustawy Prawo bankowe.</w:t>
      </w:r>
    </w:p>
    <w:p w14:paraId="6ECD1E70" w14:textId="3980750A" w:rsidR="00440011" w:rsidRPr="00F03383" w:rsidRDefault="00440011">
      <w:pPr>
        <w:pStyle w:val="Akapitzlist"/>
        <w:numPr>
          <w:ilvl w:val="0"/>
          <w:numId w:val="21"/>
        </w:numPr>
        <w:spacing w:after="0" w:line="360" w:lineRule="auto"/>
        <w:ind w:left="426" w:hanging="426"/>
        <w:rPr>
          <w:rFonts w:cs="Arial"/>
          <w:sz w:val="24"/>
          <w:szCs w:val="24"/>
        </w:rPr>
      </w:pPr>
      <w:r w:rsidRPr="00F03383">
        <w:rPr>
          <w:rFonts w:cs="Arial"/>
          <w:sz w:val="24"/>
          <w:szCs w:val="24"/>
        </w:rPr>
        <w:t xml:space="preserve">Wykonawca ponosi odpowiedzialność przed Zamawiającym za wskazanie na fakturze właściwego rachunku umożliwiającego dokonanie płatności zgodnie z ust. </w:t>
      </w:r>
      <w:r w:rsidR="00C77C5E">
        <w:rPr>
          <w:rFonts w:cs="Arial"/>
          <w:sz w:val="24"/>
          <w:szCs w:val="24"/>
        </w:rPr>
        <w:t>12</w:t>
      </w:r>
      <w:r w:rsidRPr="00F03383">
        <w:rPr>
          <w:rFonts w:cs="Arial"/>
          <w:sz w:val="24"/>
          <w:szCs w:val="24"/>
        </w:rPr>
        <w:t>.</w:t>
      </w:r>
    </w:p>
    <w:p w14:paraId="4E15AB5E" w14:textId="77777777" w:rsidR="00440011" w:rsidRPr="000F3E1E" w:rsidRDefault="00440011">
      <w:pPr>
        <w:pStyle w:val="Akapitzlist"/>
        <w:numPr>
          <w:ilvl w:val="0"/>
          <w:numId w:val="21"/>
        </w:numPr>
        <w:spacing w:after="0" w:line="360" w:lineRule="auto"/>
        <w:ind w:left="426" w:hanging="426"/>
        <w:rPr>
          <w:rFonts w:cs="Arial"/>
          <w:sz w:val="24"/>
          <w:szCs w:val="24"/>
        </w:rPr>
      </w:pPr>
      <w:r w:rsidRPr="000F3E1E">
        <w:rPr>
          <w:rFonts w:cs="Arial"/>
          <w:sz w:val="24"/>
          <w:szCs w:val="24"/>
        </w:rPr>
        <w:lastRenderedPageBreak/>
        <w:t>Zamawiający przewiduje finansowanie przedmiotu umowy ze środków Europejskiego Banku Inwestycyjnego (Banku). W związku z tym, zgodnie z wymogami Banku, Wykonawca zobowiązany jest do:</w:t>
      </w:r>
    </w:p>
    <w:p w14:paraId="305C1894" w14:textId="77777777" w:rsidR="00440011" w:rsidRPr="000F3E1E" w:rsidRDefault="00440011">
      <w:pPr>
        <w:pStyle w:val="Tekstpodstawowywcity31"/>
        <w:numPr>
          <w:ilvl w:val="0"/>
          <w:numId w:val="22"/>
        </w:numPr>
        <w:tabs>
          <w:tab w:val="clear" w:pos="720"/>
          <w:tab w:val="num" w:pos="851"/>
        </w:tabs>
        <w:spacing w:line="360" w:lineRule="auto"/>
        <w:ind w:left="851" w:hanging="425"/>
        <w:rPr>
          <w:rFonts w:ascii="Arial" w:hAnsi="Arial" w:cs="Arial"/>
          <w:szCs w:val="24"/>
        </w:rPr>
      </w:pPr>
      <w:r w:rsidRPr="000F3E1E">
        <w:rPr>
          <w:rFonts w:ascii="Arial" w:hAnsi="Arial" w:cs="Arial"/>
          <w:szCs w:val="24"/>
        </w:rPr>
        <w:t>niezwłocznego informowania Banku o każdym realnym zarzucie, skardze lub informacji odnoszącej się do przestępstw związanych z realizacją umowy,</w:t>
      </w:r>
    </w:p>
    <w:p w14:paraId="5827C107" w14:textId="77777777" w:rsidR="00440011" w:rsidRPr="000F3E1E" w:rsidRDefault="00440011">
      <w:pPr>
        <w:pStyle w:val="Tekstpodstawowywcity31"/>
        <w:numPr>
          <w:ilvl w:val="0"/>
          <w:numId w:val="22"/>
        </w:numPr>
        <w:tabs>
          <w:tab w:val="clear" w:pos="720"/>
          <w:tab w:val="num" w:pos="851"/>
        </w:tabs>
        <w:spacing w:line="360" w:lineRule="auto"/>
        <w:ind w:left="851" w:hanging="425"/>
        <w:rPr>
          <w:rFonts w:ascii="Arial" w:hAnsi="Arial" w:cs="Arial"/>
          <w:szCs w:val="24"/>
        </w:rPr>
      </w:pPr>
      <w:r w:rsidRPr="000F3E1E">
        <w:rPr>
          <w:rFonts w:ascii="Arial" w:hAnsi="Arial" w:cs="Arial"/>
          <w:szCs w:val="24"/>
        </w:rPr>
        <w:t xml:space="preserve">prowadzenia ksiąg rachunkowych i zapisów wszystkich transakcji finansowych i wydatków w związku z realizacją umowy, </w:t>
      </w:r>
    </w:p>
    <w:p w14:paraId="08250C87" w14:textId="77777777" w:rsidR="00440011" w:rsidRPr="000F3E1E" w:rsidRDefault="00440011">
      <w:pPr>
        <w:pStyle w:val="Tekstpodstawowywcity31"/>
        <w:numPr>
          <w:ilvl w:val="0"/>
          <w:numId w:val="22"/>
        </w:numPr>
        <w:tabs>
          <w:tab w:val="clear" w:pos="720"/>
          <w:tab w:val="num" w:pos="851"/>
        </w:tabs>
        <w:spacing w:line="360" w:lineRule="auto"/>
        <w:ind w:left="851" w:hanging="425"/>
        <w:rPr>
          <w:rFonts w:ascii="Arial" w:hAnsi="Arial" w:cs="Arial"/>
          <w:szCs w:val="24"/>
        </w:rPr>
      </w:pPr>
      <w:r w:rsidRPr="000F3E1E">
        <w:rPr>
          <w:rFonts w:ascii="Arial" w:hAnsi="Arial" w:cs="Arial"/>
          <w:szCs w:val="24"/>
        </w:rPr>
        <w:t>umożliwienia Bankowi, na jego żądanie, zapoznania się z księgami rachunkowymi i zapisami prowadzonymi przez Wykonawcę w związku z realizacją umowy oraz wykonania kopii dokumentów, w zakresie dozwolonym przez prawo.</w:t>
      </w:r>
    </w:p>
    <w:p w14:paraId="1634DA10" w14:textId="02746311" w:rsidR="00C77C5E" w:rsidRPr="00F03383" w:rsidRDefault="00C77C5E" w:rsidP="00A53D60">
      <w:pPr>
        <w:tabs>
          <w:tab w:val="num" w:pos="360"/>
          <w:tab w:val="left" w:pos="420"/>
        </w:tabs>
        <w:spacing w:before="120" w:after="0" w:line="360" w:lineRule="auto"/>
        <w:ind w:left="357" w:hanging="357"/>
        <w:jc w:val="center"/>
        <w:rPr>
          <w:rFonts w:ascii="Arial" w:hAnsi="Arial" w:cs="Arial"/>
          <w:sz w:val="24"/>
          <w:szCs w:val="24"/>
        </w:rPr>
      </w:pPr>
      <w:r w:rsidRPr="00F03383">
        <w:rPr>
          <w:rFonts w:ascii="Arial" w:hAnsi="Arial" w:cs="Arial"/>
          <w:sz w:val="24"/>
          <w:szCs w:val="24"/>
        </w:rPr>
        <w:t>§ 10</w:t>
      </w:r>
    </w:p>
    <w:p w14:paraId="049E63DE" w14:textId="77777777" w:rsidR="00C77C5E" w:rsidRPr="00C77C5E" w:rsidRDefault="00C77C5E">
      <w:pPr>
        <w:pStyle w:val="Tekstpodstawowy2"/>
        <w:numPr>
          <w:ilvl w:val="0"/>
          <w:numId w:val="23"/>
        </w:numPr>
        <w:tabs>
          <w:tab w:val="num" w:pos="426"/>
        </w:tabs>
        <w:spacing w:line="360" w:lineRule="auto"/>
        <w:ind w:left="426" w:hanging="426"/>
        <w:jc w:val="left"/>
        <w:rPr>
          <w:rFonts w:ascii="Arial" w:hAnsi="Arial" w:cs="Arial"/>
          <w:b w:val="0"/>
          <w:sz w:val="24"/>
          <w:szCs w:val="24"/>
        </w:rPr>
      </w:pPr>
      <w:r w:rsidRPr="00C77C5E">
        <w:rPr>
          <w:rFonts w:ascii="Arial" w:hAnsi="Arial" w:cs="Arial"/>
          <w:b w:val="0"/>
          <w:sz w:val="24"/>
          <w:szCs w:val="24"/>
        </w:rPr>
        <w:t>Wykonawca oświadcza, że jest podatnikiem podatku VAT i posiada numer identyfikacji podatkowej NIP: …………………..</w:t>
      </w:r>
    </w:p>
    <w:p w14:paraId="4B69FD23" w14:textId="77777777" w:rsidR="00C77C5E" w:rsidRPr="00C77C5E" w:rsidRDefault="00C77C5E">
      <w:pPr>
        <w:pStyle w:val="Tekstpodstawowy2"/>
        <w:numPr>
          <w:ilvl w:val="0"/>
          <w:numId w:val="23"/>
        </w:numPr>
        <w:tabs>
          <w:tab w:val="num" w:pos="426"/>
        </w:tabs>
        <w:spacing w:line="360" w:lineRule="auto"/>
        <w:ind w:left="426" w:hanging="426"/>
        <w:jc w:val="left"/>
        <w:rPr>
          <w:rFonts w:ascii="Arial" w:hAnsi="Arial" w:cs="Arial"/>
          <w:b w:val="0"/>
          <w:sz w:val="24"/>
          <w:szCs w:val="24"/>
        </w:rPr>
      </w:pPr>
      <w:r w:rsidRPr="00C77C5E">
        <w:rPr>
          <w:rFonts w:ascii="Arial" w:hAnsi="Arial" w:cs="Arial"/>
          <w:b w:val="0"/>
          <w:sz w:val="24"/>
          <w:szCs w:val="24"/>
        </w:rPr>
        <w:t>Zamawiający oświadcza, że jest podatnikiem podatku VAT i posiada numer identyfikacji podatkowej NIP: 642-001-07-58.</w:t>
      </w:r>
    </w:p>
    <w:p w14:paraId="5DE96DF7" w14:textId="1845B54C" w:rsidR="00D67704" w:rsidRPr="00CB0D22" w:rsidRDefault="00CB0D22" w:rsidP="005E202D">
      <w:pPr>
        <w:pStyle w:val="Tekstpodstawowy3"/>
        <w:spacing w:before="240" w:after="0" w:line="360" w:lineRule="auto"/>
        <w:jc w:val="center"/>
        <w:rPr>
          <w:rFonts w:ascii="Arial" w:hAnsi="Arial" w:cs="Arial"/>
          <w:sz w:val="24"/>
          <w:szCs w:val="24"/>
        </w:rPr>
      </w:pPr>
      <w:r w:rsidRPr="00CB0D22">
        <w:rPr>
          <w:rFonts w:ascii="Arial" w:hAnsi="Arial" w:cs="Arial"/>
          <w:sz w:val="24"/>
          <w:szCs w:val="24"/>
        </w:rPr>
        <w:t>PODWYKONAWCY</w:t>
      </w:r>
    </w:p>
    <w:p w14:paraId="5F2C9357" w14:textId="2E658479" w:rsidR="00D67704" w:rsidRPr="00CB0D22" w:rsidRDefault="00D67704" w:rsidP="00D67704">
      <w:pPr>
        <w:pStyle w:val="Tekstpodstawowy3"/>
        <w:spacing w:after="0" w:line="360" w:lineRule="auto"/>
        <w:jc w:val="center"/>
        <w:rPr>
          <w:rFonts w:ascii="Arial" w:hAnsi="Arial" w:cs="Arial"/>
          <w:sz w:val="24"/>
          <w:szCs w:val="24"/>
        </w:rPr>
      </w:pPr>
      <w:r w:rsidRPr="00CB0D22">
        <w:rPr>
          <w:rFonts w:ascii="Arial" w:hAnsi="Arial" w:cs="Arial"/>
          <w:sz w:val="24"/>
          <w:szCs w:val="24"/>
        </w:rPr>
        <w:t xml:space="preserve">§ </w:t>
      </w:r>
      <w:r w:rsidR="00C77C5E">
        <w:rPr>
          <w:rFonts w:ascii="Arial" w:hAnsi="Arial" w:cs="Arial"/>
          <w:sz w:val="24"/>
          <w:szCs w:val="24"/>
        </w:rPr>
        <w:t>11</w:t>
      </w:r>
    </w:p>
    <w:p w14:paraId="4C1D5F0D" w14:textId="77777777" w:rsidR="00D67704" w:rsidRPr="0074093D" w:rsidRDefault="00D67704">
      <w:pPr>
        <w:numPr>
          <w:ilvl w:val="0"/>
          <w:numId w:val="9"/>
        </w:numPr>
        <w:spacing w:after="0" w:line="360" w:lineRule="auto"/>
        <w:rPr>
          <w:rFonts w:ascii="Arial" w:hAnsi="Arial" w:cs="Arial"/>
          <w:sz w:val="24"/>
          <w:szCs w:val="24"/>
        </w:rPr>
      </w:pPr>
      <w:r w:rsidRPr="0074093D">
        <w:rPr>
          <w:rFonts w:ascii="Arial" w:hAnsi="Arial" w:cs="Arial"/>
          <w:sz w:val="24"/>
          <w:szCs w:val="24"/>
        </w:rPr>
        <w:t>Wykonawca może zlecić Podwykonawcy/om wskazaną w ofercie część zamówienia.</w:t>
      </w:r>
    </w:p>
    <w:p w14:paraId="1DD44586" w14:textId="77777777" w:rsidR="00D67704" w:rsidRPr="0074093D" w:rsidRDefault="00D67704">
      <w:pPr>
        <w:numPr>
          <w:ilvl w:val="0"/>
          <w:numId w:val="9"/>
        </w:numPr>
        <w:spacing w:after="0" w:line="360" w:lineRule="auto"/>
        <w:rPr>
          <w:rFonts w:ascii="Arial" w:hAnsi="Arial" w:cs="Arial"/>
          <w:sz w:val="24"/>
          <w:szCs w:val="24"/>
        </w:rPr>
      </w:pPr>
      <w:r w:rsidRPr="0074093D">
        <w:rPr>
          <w:rFonts w:ascii="Arial" w:hAnsi="Arial" w:cs="Arial"/>
          <w:sz w:val="24"/>
          <w:szCs w:val="24"/>
        </w:rPr>
        <w:t>W trakcie realizacji umowy Wykonawca może dokonać zmiany Podwykonawcy, zrezygnować z Podwykonawcy bądź wprowadzić Podwykonawcę w zakresie nieprzewidzianym w ofercie.</w:t>
      </w:r>
    </w:p>
    <w:p w14:paraId="737BEA50" w14:textId="77777777" w:rsidR="00D67704" w:rsidRPr="0074093D" w:rsidRDefault="00D67704">
      <w:pPr>
        <w:numPr>
          <w:ilvl w:val="0"/>
          <w:numId w:val="9"/>
        </w:numPr>
        <w:spacing w:after="0" w:line="360" w:lineRule="auto"/>
        <w:rPr>
          <w:rFonts w:ascii="Arial" w:hAnsi="Arial" w:cs="Arial"/>
          <w:sz w:val="24"/>
          <w:szCs w:val="24"/>
        </w:rPr>
      </w:pPr>
      <w:r w:rsidRPr="0074093D">
        <w:rPr>
          <w:rFonts w:ascii="Arial" w:hAnsi="Arial" w:cs="Arial"/>
          <w:sz w:val="24"/>
          <w:szCs w:val="24"/>
        </w:rPr>
        <w:t xml:space="preserve">Przed przystąpieniem do wykonania umowy Wykonawca, o ile są już znane, poda nazwy albo imiona i nazwiska oraz dane kontaktowe Podwykonawców </w:t>
      </w:r>
      <w:r w:rsidRPr="0074093D">
        <w:rPr>
          <w:rFonts w:ascii="Arial" w:hAnsi="Arial" w:cs="Arial"/>
          <w:sz w:val="24"/>
          <w:szCs w:val="24"/>
        </w:rPr>
        <w:br/>
        <w:t>i osób do kontaktu z nimi, zaangażowanych w wykonanie zamówienia. Wykonawca zobowiązany jest do zawiadomienia Zamawiającego o wszelkich zmianach danych, o których mowa w zdaniu pierwszym, w trakcie realizacji zamówienia, a także przekazuje informacje na temat nowych Podwykonawców, którym w późniejszym okresie zamierza powierzyć realizację zamówienia.</w:t>
      </w:r>
    </w:p>
    <w:p w14:paraId="73D8E796" w14:textId="77777777" w:rsidR="00D67704" w:rsidRPr="0074093D" w:rsidRDefault="00D67704">
      <w:pPr>
        <w:numPr>
          <w:ilvl w:val="0"/>
          <w:numId w:val="9"/>
        </w:numPr>
        <w:spacing w:after="0" w:line="360" w:lineRule="auto"/>
        <w:rPr>
          <w:rFonts w:ascii="Arial" w:hAnsi="Arial" w:cs="Arial"/>
          <w:sz w:val="24"/>
          <w:szCs w:val="24"/>
        </w:rPr>
      </w:pPr>
      <w:r w:rsidRPr="0074093D">
        <w:rPr>
          <w:rFonts w:ascii="Arial" w:hAnsi="Arial" w:cs="Arial"/>
          <w:sz w:val="24"/>
          <w:szCs w:val="24"/>
        </w:rPr>
        <w:lastRenderedPageBreak/>
        <w:t xml:space="preserve">Jeżeli zmiana lub rezygnacja z Podwykonawcy dotyczy podmiotu, na którego zasoby Wykonawca powoływał się, na zasadach określonych w art. 118 ustawy Prawo zamówień publicznych, w celu wykazania spełniania warunków udziału </w:t>
      </w:r>
      <w:r w:rsidRPr="0074093D">
        <w:rPr>
          <w:rFonts w:ascii="Arial" w:hAnsi="Arial" w:cs="Arial"/>
          <w:sz w:val="24"/>
          <w:szCs w:val="24"/>
        </w:rPr>
        <w:br/>
        <w:t xml:space="preserve">w postępowaniu, o których mowa w art. 112 ust. 2 tej ustawy, Wykonawca jest obowiązany wykazać Zamawiającemu, iż proponowany inny Podwykonawca lub Wykonawca samodzielnie spełnia je w stopniu nie mniejszym niż wymagany </w:t>
      </w:r>
      <w:r w:rsidRPr="0074093D">
        <w:rPr>
          <w:rFonts w:ascii="Arial" w:hAnsi="Arial" w:cs="Arial"/>
          <w:sz w:val="24"/>
          <w:szCs w:val="24"/>
        </w:rPr>
        <w:br/>
        <w:t>w trakcie postępowania o udzielenie zamówienia.</w:t>
      </w:r>
    </w:p>
    <w:p w14:paraId="63394E51" w14:textId="4F19F02C" w:rsidR="00D67704" w:rsidRDefault="00D67704">
      <w:pPr>
        <w:pStyle w:val="Zwykytekst"/>
        <w:numPr>
          <w:ilvl w:val="0"/>
          <w:numId w:val="9"/>
        </w:numPr>
        <w:spacing w:line="360" w:lineRule="auto"/>
        <w:rPr>
          <w:rFonts w:ascii="Arial" w:hAnsi="Arial" w:cs="Arial"/>
          <w:sz w:val="24"/>
          <w:szCs w:val="24"/>
        </w:rPr>
      </w:pPr>
      <w:r w:rsidRPr="0074093D">
        <w:rPr>
          <w:rFonts w:ascii="Arial" w:hAnsi="Arial" w:cs="Arial"/>
          <w:sz w:val="24"/>
          <w:szCs w:val="24"/>
        </w:rPr>
        <w:t>Wykonanie części/zakresu przedmiotu umowy w podwykonawstwie nie zwalnia Wykonawcy od odpowiedzialności i zobowiązań wynikających z warunków umowy. Wykonawca będzie odpowiedzialny za działania, uchybienia i zaniedbania Podwykonawcy jak za własne działanie lub zaniechanie.</w:t>
      </w:r>
    </w:p>
    <w:p w14:paraId="287E57C3" w14:textId="1D91A163" w:rsidR="00D67704" w:rsidRPr="00CB0D22" w:rsidRDefault="00D67704" w:rsidP="00A53D60">
      <w:pPr>
        <w:pStyle w:val="Tekstpodstawowy3"/>
        <w:spacing w:before="120" w:after="0" w:line="360" w:lineRule="auto"/>
        <w:jc w:val="center"/>
        <w:rPr>
          <w:rFonts w:ascii="Arial" w:hAnsi="Arial" w:cs="Arial"/>
          <w:sz w:val="24"/>
          <w:szCs w:val="24"/>
        </w:rPr>
      </w:pPr>
      <w:r w:rsidRPr="00CB0D22">
        <w:rPr>
          <w:rFonts w:ascii="Arial" w:hAnsi="Arial" w:cs="Arial"/>
          <w:sz w:val="24"/>
          <w:szCs w:val="24"/>
        </w:rPr>
        <w:t>§ 1</w:t>
      </w:r>
      <w:r w:rsidR="00C77C5E">
        <w:rPr>
          <w:rFonts w:ascii="Arial" w:hAnsi="Arial" w:cs="Arial"/>
          <w:sz w:val="24"/>
          <w:szCs w:val="24"/>
        </w:rPr>
        <w:t>2</w:t>
      </w:r>
    </w:p>
    <w:p w14:paraId="11F9A19E" w14:textId="77777777" w:rsidR="00D67704" w:rsidRPr="0074093D" w:rsidRDefault="00D67704">
      <w:pPr>
        <w:numPr>
          <w:ilvl w:val="0"/>
          <w:numId w:val="10"/>
        </w:numPr>
        <w:autoSpaceDE w:val="0"/>
        <w:autoSpaceDN w:val="0"/>
        <w:adjustRightInd w:val="0"/>
        <w:spacing w:after="0" w:line="360" w:lineRule="auto"/>
        <w:rPr>
          <w:rFonts w:ascii="Arial" w:hAnsi="Arial" w:cs="Arial"/>
          <w:sz w:val="24"/>
          <w:szCs w:val="24"/>
        </w:rPr>
      </w:pPr>
      <w:r w:rsidRPr="0074093D">
        <w:rPr>
          <w:rFonts w:ascii="Arial" w:hAnsi="Arial" w:cs="Arial"/>
          <w:sz w:val="24"/>
          <w:szCs w:val="24"/>
        </w:rPr>
        <w:t>Wierzytelność wynikająca z niniejszej umowy nie może być przedmiotem cesji na rzecz osób trzecich bez zgody Zamawiającego.</w:t>
      </w:r>
    </w:p>
    <w:p w14:paraId="30B9F2B5" w14:textId="77777777" w:rsidR="00D67704" w:rsidRPr="0074093D" w:rsidRDefault="00D67704">
      <w:pPr>
        <w:numPr>
          <w:ilvl w:val="0"/>
          <w:numId w:val="10"/>
        </w:numPr>
        <w:autoSpaceDE w:val="0"/>
        <w:autoSpaceDN w:val="0"/>
        <w:adjustRightInd w:val="0"/>
        <w:spacing w:after="0" w:line="360" w:lineRule="auto"/>
        <w:rPr>
          <w:rFonts w:ascii="Arial" w:hAnsi="Arial" w:cs="Arial"/>
          <w:sz w:val="24"/>
          <w:szCs w:val="24"/>
        </w:rPr>
      </w:pPr>
      <w:r w:rsidRPr="0074093D">
        <w:rPr>
          <w:rFonts w:ascii="Arial" w:hAnsi="Arial" w:cs="Arial"/>
          <w:sz w:val="24"/>
          <w:szCs w:val="24"/>
        </w:rPr>
        <w:t xml:space="preserve">Wykonawca, Podwykonawca lub dalszy Podwykonawca zamówienia zamierzający zawrzeć umowę o podwykonawstwo, której przedmiotem są roboty budowlane, jest obowiązany w trakcie realizacji zamówienia publicznego na roboty budowlane do przedłożenia Zamawiającemu projektu tej umowy, </w:t>
      </w:r>
      <w:r w:rsidRPr="0074093D">
        <w:rPr>
          <w:rFonts w:ascii="Arial" w:hAnsi="Arial" w:cs="Arial"/>
          <w:sz w:val="24"/>
          <w:szCs w:val="24"/>
        </w:rPr>
        <w:br/>
        <w:t xml:space="preserve">a także projektu jej zmiany, przy czym Podwykonawca lub dalszy Podwykonawca jest obowiązany dołączyć zgodę Wykonawcy na zawarcie umowy </w:t>
      </w:r>
      <w:r w:rsidRPr="0074093D">
        <w:rPr>
          <w:rFonts w:ascii="Arial" w:hAnsi="Arial" w:cs="Arial"/>
          <w:sz w:val="24"/>
          <w:szCs w:val="24"/>
        </w:rPr>
        <w:br/>
        <w:t>o podwykonawstwo o treści zgodnej z projektem umowy.</w:t>
      </w:r>
    </w:p>
    <w:p w14:paraId="68A0C818" w14:textId="77777777" w:rsidR="00D67704" w:rsidRPr="00B433AC" w:rsidRDefault="00D67704">
      <w:pPr>
        <w:numPr>
          <w:ilvl w:val="0"/>
          <w:numId w:val="10"/>
        </w:numPr>
        <w:autoSpaceDE w:val="0"/>
        <w:autoSpaceDN w:val="0"/>
        <w:adjustRightInd w:val="0"/>
        <w:spacing w:after="0" w:line="360" w:lineRule="auto"/>
        <w:rPr>
          <w:rFonts w:ascii="Arial" w:hAnsi="Arial" w:cs="Arial"/>
          <w:sz w:val="24"/>
          <w:szCs w:val="24"/>
        </w:rPr>
      </w:pPr>
      <w:r w:rsidRPr="00B433AC">
        <w:rPr>
          <w:rFonts w:ascii="Arial" w:hAnsi="Arial" w:cs="Arial"/>
          <w:sz w:val="24"/>
          <w:szCs w:val="24"/>
        </w:rPr>
        <w:t>Każdy projekt umowy o podwykonawstwo oraz umowa o podwykonawstwo powinny mieć formę pisemną i muszą zawierać w szczególności postanowienia dotyczące:</w:t>
      </w:r>
    </w:p>
    <w:p w14:paraId="7B291F5A" w14:textId="77777777" w:rsidR="00D67704" w:rsidRPr="00B433AC" w:rsidRDefault="00D67704">
      <w:pPr>
        <w:numPr>
          <w:ilvl w:val="0"/>
          <w:numId w:val="11"/>
        </w:numPr>
        <w:autoSpaceDE w:val="0"/>
        <w:autoSpaceDN w:val="0"/>
        <w:adjustRightInd w:val="0"/>
        <w:spacing w:after="0" w:line="360" w:lineRule="auto"/>
        <w:ind w:left="709" w:hanging="425"/>
        <w:rPr>
          <w:rFonts w:ascii="Arial" w:hAnsi="Arial" w:cs="Arial"/>
          <w:sz w:val="24"/>
          <w:szCs w:val="24"/>
        </w:rPr>
      </w:pPr>
      <w:r w:rsidRPr="00B433AC">
        <w:rPr>
          <w:rFonts w:ascii="Arial" w:hAnsi="Arial" w:cs="Arial"/>
          <w:sz w:val="24"/>
          <w:szCs w:val="24"/>
        </w:rPr>
        <w:t>zakresu robót przewidzianych do wykonania,</w:t>
      </w:r>
    </w:p>
    <w:p w14:paraId="73A4A957" w14:textId="77777777" w:rsidR="00D67704" w:rsidRPr="00B433AC" w:rsidRDefault="00D67704">
      <w:pPr>
        <w:numPr>
          <w:ilvl w:val="0"/>
          <w:numId w:val="11"/>
        </w:numPr>
        <w:autoSpaceDE w:val="0"/>
        <w:autoSpaceDN w:val="0"/>
        <w:adjustRightInd w:val="0"/>
        <w:spacing w:after="0" w:line="360" w:lineRule="auto"/>
        <w:ind w:left="709" w:hanging="425"/>
        <w:rPr>
          <w:rFonts w:ascii="Arial" w:hAnsi="Arial" w:cs="Arial"/>
          <w:sz w:val="24"/>
          <w:szCs w:val="24"/>
        </w:rPr>
      </w:pPr>
      <w:r w:rsidRPr="00B433AC">
        <w:rPr>
          <w:rFonts w:ascii="Arial" w:hAnsi="Arial" w:cs="Arial"/>
          <w:sz w:val="24"/>
          <w:szCs w:val="24"/>
        </w:rPr>
        <w:t>terminu realizacji robót,</w:t>
      </w:r>
    </w:p>
    <w:p w14:paraId="0F01734F" w14:textId="77777777" w:rsidR="00D67704" w:rsidRPr="00B433AC" w:rsidRDefault="00D67704">
      <w:pPr>
        <w:numPr>
          <w:ilvl w:val="0"/>
          <w:numId w:val="11"/>
        </w:numPr>
        <w:autoSpaceDE w:val="0"/>
        <w:autoSpaceDN w:val="0"/>
        <w:adjustRightInd w:val="0"/>
        <w:spacing w:after="0" w:line="360" w:lineRule="auto"/>
        <w:ind w:left="709" w:hanging="425"/>
        <w:rPr>
          <w:rFonts w:ascii="Arial" w:hAnsi="Arial" w:cs="Arial"/>
          <w:sz w:val="24"/>
          <w:szCs w:val="24"/>
        </w:rPr>
      </w:pPr>
      <w:r w:rsidRPr="00B433AC">
        <w:rPr>
          <w:rFonts w:ascii="Arial" w:hAnsi="Arial" w:cs="Arial"/>
          <w:sz w:val="24"/>
          <w:szCs w:val="24"/>
        </w:rPr>
        <w:t>wynagrodzenia i zasad płatności za wykonanie robót,</w:t>
      </w:r>
    </w:p>
    <w:p w14:paraId="45B14530" w14:textId="77777777" w:rsidR="00D67704" w:rsidRPr="00B433AC" w:rsidRDefault="00D67704">
      <w:pPr>
        <w:numPr>
          <w:ilvl w:val="0"/>
          <w:numId w:val="11"/>
        </w:numPr>
        <w:autoSpaceDE w:val="0"/>
        <w:autoSpaceDN w:val="0"/>
        <w:adjustRightInd w:val="0"/>
        <w:spacing w:after="0" w:line="360" w:lineRule="auto"/>
        <w:ind w:left="709" w:hanging="425"/>
        <w:rPr>
          <w:rFonts w:ascii="Arial" w:hAnsi="Arial" w:cs="Arial"/>
          <w:sz w:val="24"/>
          <w:szCs w:val="24"/>
        </w:rPr>
      </w:pPr>
      <w:r w:rsidRPr="00B433AC">
        <w:rPr>
          <w:rFonts w:ascii="Arial" w:hAnsi="Arial" w:cs="Arial"/>
          <w:sz w:val="24"/>
          <w:szCs w:val="24"/>
        </w:rPr>
        <w:t>terminu zapłaty wynagrodzenia Podwykonawcy lub dalszemu Podwykonawcy, z zastrzeżeniem, że termin ten nie może być dłuższy niż 30 dni od dnia doręczenia Wykonawcy, Podwykonawcy lub dalszemu Podwykonawcy faktury lub rachunku, potwierdzających wykonanie zleconej Podwykonawcy lub dalszemu Podwykonawcy roboty budowlanej,</w:t>
      </w:r>
    </w:p>
    <w:p w14:paraId="3CB811B6" w14:textId="77777777" w:rsidR="00D67704" w:rsidRPr="00B433AC" w:rsidRDefault="00D67704">
      <w:pPr>
        <w:numPr>
          <w:ilvl w:val="0"/>
          <w:numId w:val="11"/>
        </w:numPr>
        <w:autoSpaceDE w:val="0"/>
        <w:autoSpaceDN w:val="0"/>
        <w:adjustRightInd w:val="0"/>
        <w:spacing w:after="0" w:line="360" w:lineRule="auto"/>
        <w:ind w:left="709" w:hanging="425"/>
        <w:rPr>
          <w:rFonts w:ascii="Arial" w:hAnsi="Arial" w:cs="Arial"/>
          <w:sz w:val="24"/>
          <w:szCs w:val="24"/>
        </w:rPr>
      </w:pPr>
      <w:r w:rsidRPr="00B433AC">
        <w:rPr>
          <w:rFonts w:ascii="Arial" w:hAnsi="Arial" w:cs="Arial"/>
          <w:sz w:val="24"/>
          <w:szCs w:val="24"/>
        </w:rPr>
        <w:lastRenderedPageBreak/>
        <w:t>rozwiązania umowy z Podwykonawcą w przypadku rozwiązania niniejszej umowy.</w:t>
      </w:r>
    </w:p>
    <w:p w14:paraId="038A7DE4" w14:textId="6455AC20" w:rsidR="00B97CC1" w:rsidRPr="0003280D" w:rsidRDefault="00B97CC1">
      <w:pPr>
        <w:pStyle w:val="Akapitzlist"/>
        <w:numPr>
          <w:ilvl w:val="0"/>
          <w:numId w:val="10"/>
        </w:numPr>
        <w:autoSpaceDE w:val="0"/>
        <w:autoSpaceDN w:val="0"/>
        <w:adjustRightInd w:val="0"/>
        <w:spacing w:after="0" w:line="360" w:lineRule="auto"/>
        <w:rPr>
          <w:rFonts w:ascii="Arial" w:hAnsi="Arial" w:cs="Arial"/>
          <w:sz w:val="24"/>
          <w:szCs w:val="24"/>
        </w:rPr>
      </w:pPr>
      <w:r w:rsidRPr="0003280D">
        <w:rPr>
          <w:rFonts w:ascii="Arial" w:hAnsi="Arial" w:cs="Arial"/>
          <w:sz w:val="24"/>
          <w:szCs w:val="24"/>
        </w:rPr>
        <w:t xml:space="preserve">Każdy projekt umowy o podwykonawstwo oraz umowa o podwykonawstwo musi również zawierać klauzulę o następującej treści: </w:t>
      </w:r>
      <w:r w:rsidR="00164763" w:rsidRPr="0003280D">
        <w:rPr>
          <w:rFonts w:ascii="Arial" w:hAnsi="Arial" w:cs="Arial"/>
          <w:sz w:val="24"/>
          <w:szCs w:val="24"/>
        </w:rPr>
        <w:t>„W przypadku nie zapłacenia przez Wykonawcę wynagrodzenia Podwykonawcy lub dalszemu Podwykonawcy za wykonane przez Podwykonawcę lub dalszego Podwykonawcę roboty, Zamawiający zapłaci Podwykonawcy lub dalszemu Podwykonawcy żądaną kwotę wynagrodzenia, jednakże nie wyższą, niż kwota wynikająca z obmiaru robót wykonanych przez Podwykonawcę lub dalszego Podwykonawcę, zatwierdzonego przez Zamawiającego, przy cenach jednostkowych zawartych w kosztorysie ofertowym Wykonawcy stanowiącym część oferty”</w:t>
      </w:r>
    </w:p>
    <w:p w14:paraId="65E86B64" w14:textId="77777777" w:rsidR="00B97CC1" w:rsidRPr="00F03383" w:rsidRDefault="00B97CC1">
      <w:pPr>
        <w:numPr>
          <w:ilvl w:val="0"/>
          <w:numId w:val="10"/>
        </w:numPr>
        <w:autoSpaceDE w:val="0"/>
        <w:autoSpaceDN w:val="0"/>
        <w:adjustRightInd w:val="0"/>
        <w:spacing w:after="0" w:line="360" w:lineRule="auto"/>
        <w:rPr>
          <w:rFonts w:ascii="Arial" w:hAnsi="Arial" w:cs="Arial"/>
          <w:sz w:val="24"/>
          <w:szCs w:val="24"/>
        </w:rPr>
      </w:pPr>
      <w:r w:rsidRPr="00F03383">
        <w:rPr>
          <w:rFonts w:ascii="Arial" w:hAnsi="Arial"/>
          <w:sz w:val="24"/>
        </w:rPr>
        <w:t>W przypadku wykonywania robót przez Podwykonawcę lub dalszego Podwykonawcę, do umowy podwykonawczej należy załączyć kosztorys dotyczący wykonania robót określonych w umowie podwykonawczej</w:t>
      </w:r>
      <w:r w:rsidRPr="00F03383">
        <w:rPr>
          <w:rFonts w:ascii="Arial" w:hAnsi="Arial" w:cs="Arial"/>
          <w:sz w:val="24"/>
          <w:szCs w:val="24"/>
        </w:rPr>
        <w:t>. W przypadku, gdy wynagrodzenie podwykonawcy lub dalszego podwykonawcy przekroczy wartość wynagrodzenia należnego Wykonawcy za wykonanie danego zakresu robót, Wykonawca oraz Podwykonawca będą zobowiązani do złożenia oświadczenia, iż wyrażają zgodę oraz są świadomi, że solidarna odpowiedzialność Zamawiającego w zakresie zapłaty wynagrodzenia Podwykonawcy ograniczona jest jedynie do kwoty wynagrodzenia Wykonawcy przewidzianego za ten zakres robót.</w:t>
      </w:r>
    </w:p>
    <w:p w14:paraId="50A509F1" w14:textId="7A419236" w:rsidR="00D67704" w:rsidRPr="0074093D" w:rsidRDefault="00D67704">
      <w:pPr>
        <w:numPr>
          <w:ilvl w:val="0"/>
          <w:numId w:val="10"/>
        </w:numPr>
        <w:autoSpaceDE w:val="0"/>
        <w:autoSpaceDN w:val="0"/>
        <w:adjustRightInd w:val="0"/>
        <w:spacing w:after="0" w:line="360" w:lineRule="auto"/>
        <w:rPr>
          <w:rFonts w:ascii="Arial" w:hAnsi="Arial" w:cs="Arial"/>
          <w:sz w:val="24"/>
          <w:szCs w:val="24"/>
        </w:rPr>
      </w:pPr>
      <w:r w:rsidRPr="0074093D">
        <w:rPr>
          <w:rFonts w:ascii="Arial" w:hAnsi="Arial" w:cs="Arial"/>
          <w:sz w:val="24"/>
          <w:szCs w:val="24"/>
        </w:rPr>
        <w:t xml:space="preserve">Zamawiający w terminie </w:t>
      </w:r>
      <w:r w:rsidR="00CB0D22" w:rsidRPr="00904ECF">
        <w:rPr>
          <w:rFonts w:ascii="Arial" w:hAnsi="Arial" w:cs="Arial"/>
          <w:sz w:val="24"/>
          <w:szCs w:val="24"/>
        </w:rPr>
        <w:t xml:space="preserve">14 </w:t>
      </w:r>
      <w:r w:rsidRPr="00904ECF">
        <w:rPr>
          <w:rFonts w:ascii="Arial" w:hAnsi="Arial" w:cs="Arial"/>
          <w:sz w:val="24"/>
          <w:szCs w:val="24"/>
        </w:rPr>
        <w:t xml:space="preserve">dni </w:t>
      </w:r>
      <w:r w:rsidRPr="0074093D">
        <w:rPr>
          <w:rFonts w:ascii="Arial" w:hAnsi="Arial" w:cs="Arial"/>
          <w:sz w:val="24"/>
          <w:szCs w:val="24"/>
        </w:rPr>
        <w:t>może zgłosić pisemne zastrzeżenia do projektu umowy o podwykonawstwo, której przedmiotem zamówienia są roboty budowlane, w przypadku:</w:t>
      </w:r>
    </w:p>
    <w:p w14:paraId="667B4D79" w14:textId="77777777" w:rsidR="00D67704" w:rsidRPr="0074093D" w:rsidRDefault="00D67704">
      <w:pPr>
        <w:numPr>
          <w:ilvl w:val="0"/>
          <w:numId w:val="12"/>
        </w:numPr>
        <w:autoSpaceDE w:val="0"/>
        <w:autoSpaceDN w:val="0"/>
        <w:adjustRightInd w:val="0"/>
        <w:spacing w:after="0" w:line="360" w:lineRule="auto"/>
        <w:ind w:left="709" w:hanging="425"/>
        <w:rPr>
          <w:rFonts w:ascii="Arial" w:hAnsi="Arial" w:cs="Arial"/>
          <w:sz w:val="24"/>
          <w:szCs w:val="24"/>
        </w:rPr>
      </w:pPr>
      <w:r w:rsidRPr="0074093D">
        <w:rPr>
          <w:rFonts w:ascii="Arial" w:hAnsi="Arial" w:cs="Arial"/>
          <w:sz w:val="24"/>
          <w:szCs w:val="24"/>
        </w:rPr>
        <w:t>niespełnienia wymagań określonych w SWZ,</w:t>
      </w:r>
    </w:p>
    <w:p w14:paraId="2357FC84" w14:textId="77777777" w:rsidR="00D67704" w:rsidRPr="0074093D" w:rsidRDefault="00D67704">
      <w:pPr>
        <w:numPr>
          <w:ilvl w:val="0"/>
          <w:numId w:val="12"/>
        </w:numPr>
        <w:autoSpaceDE w:val="0"/>
        <w:autoSpaceDN w:val="0"/>
        <w:adjustRightInd w:val="0"/>
        <w:spacing w:after="0" w:line="360" w:lineRule="auto"/>
        <w:ind w:left="709" w:hanging="425"/>
        <w:rPr>
          <w:rFonts w:ascii="Arial" w:hAnsi="Arial" w:cs="Arial"/>
          <w:sz w:val="24"/>
          <w:szCs w:val="24"/>
        </w:rPr>
      </w:pPr>
      <w:r w:rsidRPr="0074093D">
        <w:rPr>
          <w:rFonts w:ascii="Arial" w:hAnsi="Arial" w:cs="Arial"/>
          <w:sz w:val="24"/>
          <w:szCs w:val="24"/>
        </w:rPr>
        <w:t>gdy określa termin zapłaty wynagrodzenia dłuższy niż 30 dni.</w:t>
      </w:r>
    </w:p>
    <w:p w14:paraId="017F1A77" w14:textId="48259626" w:rsidR="00D67704" w:rsidRPr="0074093D" w:rsidRDefault="00D67704">
      <w:pPr>
        <w:numPr>
          <w:ilvl w:val="0"/>
          <w:numId w:val="10"/>
        </w:numPr>
        <w:autoSpaceDE w:val="0"/>
        <w:autoSpaceDN w:val="0"/>
        <w:adjustRightInd w:val="0"/>
        <w:spacing w:after="0" w:line="360" w:lineRule="auto"/>
        <w:rPr>
          <w:rFonts w:ascii="Arial" w:hAnsi="Arial" w:cs="Arial"/>
          <w:sz w:val="24"/>
          <w:szCs w:val="24"/>
        </w:rPr>
      </w:pPr>
      <w:r w:rsidRPr="0074093D">
        <w:rPr>
          <w:rFonts w:ascii="Arial" w:hAnsi="Arial" w:cs="Arial"/>
          <w:sz w:val="24"/>
          <w:szCs w:val="24"/>
        </w:rPr>
        <w:t xml:space="preserve">Niezgłoszenie pisemnych zastrzeżeń przez Zamawiającego do przedłożonego mu projektu umowy o podwykonawstwo, której przedmiotem są roboty budowlane, w terminie </w:t>
      </w:r>
      <w:r w:rsidR="00CB0D22" w:rsidRPr="00904ECF">
        <w:rPr>
          <w:rFonts w:ascii="Arial" w:hAnsi="Arial" w:cs="Arial"/>
          <w:sz w:val="24"/>
          <w:szCs w:val="24"/>
        </w:rPr>
        <w:t>14</w:t>
      </w:r>
      <w:r w:rsidRPr="00904ECF">
        <w:rPr>
          <w:rFonts w:ascii="Arial" w:hAnsi="Arial" w:cs="Arial"/>
          <w:sz w:val="24"/>
          <w:szCs w:val="24"/>
        </w:rPr>
        <w:t xml:space="preserve"> dni</w:t>
      </w:r>
      <w:r w:rsidRPr="0074093D">
        <w:rPr>
          <w:rFonts w:ascii="Arial" w:hAnsi="Arial" w:cs="Arial"/>
          <w:sz w:val="24"/>
          <w:szCs w:val="24"/>
        </w:rPr>
        <w:t xml:space="preserve"> uważa się za akceptację projektu umowy przez Zamawiającego.</w:t>
      </w:r>
    </w:p>
    <w:p w14:paraId="0426F7CA" w14:textId="77777777" w:rsidR="00D67704" w:rsidRPr="0074093D" w:rsidRDefault="00D67704">
      <w:pPr>
        <w:numPr>
          <w:ilvl w:val="0"/>
          <w:numId w:val="10"/>
        </w:numPr>
        <w:autoSpaceDE w:val="0"/>
        <w:autoSpaceDN w:val="0"/>
        <w:adjustRightInd w:val="0"/>
        <w:spacing w:after="0" w:line="360" w:lineRule="auto"/>
        <w:rPr>
          <w:rFonts w:ascii="Arial" w:hAnsi="Arial" w:cs="Arial"/>
          <w:sz w:val="24"/>
          <w:szCs w:val="24"/>
        </w:rPr>
      </w:pPr>
      <w:r w:rsidRPr="0074093D">
        <w:rPr>
          <w:rFonts w:ascii="Arial" w:hAnsi="Arial" w:cs="Arial"/>
          <w:sz w:val="24"/>
          <w:szCs w:val="24"/>
        </w:rPr>
        <w:t xml:space="preserve">Wykonawca, Podwykonawca lub dalszy Podwykonawca zamówienia na roboty budowlane przedkłada Zamawiającemu poświadczoną za zgodność </w:t>
      </w:r>
      <w:r w:rsidRPr="0074093D">
        <w:rPr>
          <w:rFonts w:ascii="Arial" w:hAnsi="Arial" w:cs="Arial"/>
          <w:sz w:val="24"/>
          <w:szCs w:val="24"/>
        </w:rPr>
        <w:br/>
      </w:r>
      <w:r w:rsidRPr="0074093D">
        <w:rPr>
          <w:rFonts w:ascii="Arial" w:hAnsi="Arial" w:cs="Arial"/>
          <w:sz w:val="24"/>
          <w:szCs w:val="24"/>
        </w:rPr>
        <w:lastRenderedPageBreak/>
        <w:t>z oryginałem kopię zawartej umowy o podwykonawstwo, której przedmiotem są roboty budowlane, w terminie 7 dni od dnia jej zawarcia.</w:t>
      </w:r>
    </w:p>
    <w:p w14:paraId="65FCA878" w14:textId="4CEF38B0" w:rsidR="00D67704" w:rsidRPr="0074093D" w:rsidRDefault="00D67704">
      <w:pPr>
        <w:numPr>
          <w:ilvl w:val="0"/>
          <w:numId w:val="10"/>
        </w:numPr>
        <w:autoSpaceDE w:val="0"/>
        <w:autoSpaceDN w:val="0"/>
        <w:adjustRightInd w:val="0"/>
        <w:spacing w:after="0" w:line="360" w:lineRule="auto"/>
        <w:rPr>
          <w:rFonts w:ascii="Arial" w:hAnsi="Arial" w:cs="Arial"/>
          <w:sz w:val="24"/>
          <w:szCs w:val="24"/>
        </w:rPr>
      </w:pPr>
      <w:r w:rsidRPr="0074093D">
        <w:rPr>
          <w:rFonts w:ascii="Arial" w:hAnsi="Arial" w:cs="Arial"/>
          <w:sz w:val="24"/>
          <w:szCs w:val="24"/>
        </w:rPr>
        <w:t xml:space="preserve">Zamawiający w terminie </w:t>
      </w:r>
      <w:r w:rsidR="00CB0D22" w:rsidRPr="00904ECF">
        <w:rPr>
          <w:rFonts w:ascii="Arial" w:hAnsi="Arial" w:cs="Arial"/>
          <w:sz w:val="24"/>
          <w:szCs w:val="24"/>
        </w:rPr>
        <w:t>14</w:t>
      </w:r>
      <w:r w:rsidRPr="00904ECF">
        <w:rPr>
          <w:rFonts w:ascii="Arial" w:hAnsi="Arial" w:cs="Arial"/>
          <w:sz w:val="24"/>
          <w:szCs w:val="24"/>
        </w:rPr>
        <w:t xml:space="preserve"> dni</w:t>
      </w:r>
      <w:r w:rsidRPr="0074093D">
        <w:rPr>
          <w:rFonts w:ascii="Arial" w:hAnsi="Arial" w:cs="Arial"/>
          <w:sz w:val="24"/>
          <w:szCs w:val="24"/>
        </w:rPr>
        <w:t xml:space="preserve"> zgłasza pisemny sprzeciw do umowy </w:t>
      </w:r>
      <w:r w:rsidRPr="0074093D">
        <w:rPr>
          <w:rFonts w:ascii="Arial" w:hAnsi="Arial" w:cs="Arial"/>
          <w:sz w:val="24"/>
          <w:szCs w:val="24"/>
        </w:rPr>
        <w:br/>
        <w:t>o podwykonawstwo, której przedmiotem są roboty budowlane, w przypadku:</w:t>
      </w:r>
    </w:p>
    <w:p w14:paraId="28D7EFC0" w14:textId="77777777" w:rsidR="00D67704" w:rsidRPr="0074093D" w:rsidRDefault="00D67704">
      <w:pPr>
        <w:numPr>
          <w:ilvl w:val="0"/>
          <w:numId w:val="13"/>
        </w:numPr>
        <w:autoSpaceDE w:val="0"/>
        <w:autoSpaceDN w:val="0"/>
        <w:adjustRightInd w:val="0"/>
        <w:spacing w:after="0" w:line="360" w:lineRule="auto"/>
        <w:ind w:left="851" w:hanging="425"/>
        <w:rPr>
          <w:rFonts w:ascii="Arial" w:hAnsi="Arial" w:cs="Arial"/>
          <w:sz w:val="24"/>
          <w:szCs w:val="24"/>
        </w:rPr>
      </w:pPr>
      <w:r w:rsidRPr="0074093D">
        <w:rPr>
          <w:rFonts w:ascii="Arial" w:hAnsi="Arial" w:cs="Arial"/>
          <w:sz w:val="24"/>
          <w:szCs w:val="24"/>
        </w:rPr>
        <w:t>niespełnienia wymagań określonych w SWZ,</w:t>
      </w:r>
    </w:p>
    <w:p w14:paraId="7F155F67" w14:textId="77777777" w:rsidR="00D67704" w:rsidRPr="0074093D" w:rsidRDefault="00D67704">
      <w:pPr>
        <w:numPr>
          <w:ilvl w:val="0"/>
          <w:numId w:val="13"/>
        </w:numPr>
        <w:autoSpaceDE w:val="0"/>
        <w:autoSpaceDN w:val="0"/>
        <w:adjustRightInd w:val="0"/>
        <w:spacing w:after="0" w:line="360" w:lineRule="auto"/>
        <w:ind w:left="851" w:hanging="425"/>
        <w:rPr>
          <w:rFonts w:ascii="Arial" w:hAnsi="Arial" w:cs="Arial"/>
          <w:sz w:val="24"/>
          <w:szCs w:val="24"/>
        </w:rPr>
      </w:pPr>
      <w:r w:rsidRPr="0074093D">
        <w:rPr>
          <w:rFonts w:ascii="Arial" w:hAnsi="Arial" w:cs="Arial"/>
          <w:sz w:val="24"/>
          <w:szCs w:val="24"/>
        </w:rPr>
        <w:t>gdy określa termin zapłaty wynagrodzenia dłuższy niż 30 dni.</w:t>
      </w:r>
    </w:p>
    <w:p w14:paraId="71F9FDA2" w14:textId="4437A652" w:rsidR="00D67704" w:rsidRPr="0074093D" w:rsidRDefault="00D67704">
      <w:pPr>
        <w:numPr>
          <w:ilvl w:val="0"/>
          <w:numId w:val="10"/>
        </w:numPr>
        <w:autoSpaceDE w:val="0"/>
        <w:autoSpaceDN w:val="0"/>
        <w:adjustRightInd w:val="0"/>
        <w:spacing w:after="0" w:line="360" w:lineRule="auto"/>
        <w:ind w:left="426" w:hanging="426"/>
        <w:rPr>
          <w:rFonts w:ascii="Arial" w:hAnsi="Arial" w:cs="Arial"/>
          <w:sz w:val="24"/>
          <w:szCs w:val="24"/>
        </w:rPr>
      </w:pPr>
      <w:r w:rsidRPr="0074093D">
        <w:rPr>
          <w:rFonts w:ascii="Arial" w:hAnsi="Arial" w:cs="Arial"/>
          <w:sz w:val="24"/>
          <w:szCs w:val="24"/>
        </w:rPr>
        <w:t>Niezgłoszenie pisemnego sprzeciwu do przedłożonej umowy</w:t>
      </w:r>
      <w:r>
        <w:rPr>
          <w:rFonts w:ascii="Arial" w:hAnsi="Arial" w:cs="Arial"/>
          <w:sz w:val="24"/>
          <w:szCs w:val="24"/>
        </w:rPr>
        <w:t xml:space="preserve"> </w:t>
      </w:r>
      <w:r w:rsidRPr="0074093D">
        <w:rPr>
          <w:rFonts w:ascii="Arial" w:hAnsi="Arial" w:cs="Arial"/>
          <w:sz w:val="24"/>
          <w:szCs w:val="24"/>
        </w:rPr>
        <w:t xml:space="preserve">o podwykonawstwo, której przedmiotem są roboty budowlane, w terminie </w:t>
      </w:r>
      <w:r w:rsidR="00CB0D22" w:rsidRPr="00904ECF">
        <w:rPr>
          <w:rFonts w:ascii="Arial" w:hAnsi="Arial" w:cs="Arial"/>
          <w:sz w:val="24"/>
          <w:szCs w:val="24"/>
        </w:rPr>
        <w:t>1</w:t>
      </w:r>
      <w:r w:rsidR="00904ECF" w:rsidRPr="00904ECF">
        <w:rPr>
          <w:rFonts w:ascii="Arial" w:hAnsi="Arial" w:cs="Arial"/>
          <w:sz w:val="24"/>
          <w:szCs w:val="24"/>
        </w:rPr>
        <w:t>4</w:t>
      </w:r>
      <w:r w:rsidRPr="0074093D">
        <w:rPr>
          <w:rFonts w:ascii="Arial" w:hAnsi="Arial" w:cs="Arial"/>
          <w:sz w:val="24"/>
          <w:szCs w:val="24"/>
        </w:rPr>
        <w:t xml:space="preserve"> dni uważa się za akceptację umowy przez Zamawiającego.</w:t>
      </w:r>
    </w:p>
    <w:p w14:paraId="1E841C93" w14:textId="64FE15A1" w:rsidR="00D67704" w:rsidRPr="00CB0D22" w:rsidRDefault="00D67704">
      <w:pPr>
        <w:pStyle w:val="Akapitzlist"/>
        <w:numPr>
          <w:ilvl w:val="0"/>
          <w:numId w:val="10"/>
        </w:numPr>
        <w:shd w:val="clear" w:color="auto" w:fill="FFFFFF" w:themeFill="background1"/>
        <w:autoSpaceDE w:val="0"/>
        <w:autoSpaceDN w:val="0"/>
        <w:adjustRightInd w:val="0"/>
        <w:spacing w:after="0" w:line="360" w:lineRule="auto"/>
        <w:ind w:left="426" w:hanging="426"/>
        <w:rPr>
          <w:rFonts w:ascii="Arial" w:hAnsi="Arial" w:cs="Arial"/>
          <w:sz w:val="24"/>
          <w:szCs w:val="24"/>
        </w:rPr>
      </w:pPr>
      <w:r w:rsidRPr="00CB0D22">
        <w:rPr>
          <w:rFonts w:ascii="Arial" w:hAnsi="Arial" w:cs="Arial"/>
          <w:sz w:val="24"/>
          <w:szCs w:val="24"/>
        </w:rPr>
        <w:t xml:space="preserve">Wykonawca, Podwykonawca lub dalszy Podwykonawca zamówienia na roboty budowlane przedkłada Zamawiającemu poświadczoną za zgodność </w:t>
      </w:r>
      <w:r w:rsidRPr="00CB0D22">
        <w:rPr>
          <w:rFonts w:ascii="Arial" w:hAnsi="Arial" w:cs="Arial"/>
          <w:sz w:val="24"/>
          <w:szCs w:val="24"/>
        </w:rPr>
        <w:br/>
        <w:t xml:space="preserve">z oryginałem kopię zawartej umowy o podwykonawstwo, której przedmiotem są dostawy lub usługi, w terminie 7 dni od dnia jej zawarcia, z wyłączeniem umów </w:t>
      </w:r>
      <w:r w:rsidRPr="00CB0D22">
        <w:rPr>
          <w:rFonts w:ascii="Arial" w:hAnsi="Arial" w:cs="Arial"/>
          <w:sz w:val="24"/>
          <w:szCs w:val="24"/>
        </w:rPr>
        <w:br/>
        <w:t>o podwykonawstwo o wartości mniejszej niż 0,5% wartości umowy w sprawie zamówienia publicznego oraz umów o podwykonawstwo, których przedmiot został wskazany przez Zamawiającego w SWZ, jako niepodlegający niniejszemu obowiązkowi.</w:t>
      </w:r>
      <w:r w:rsidR="00CB0D22" w:rsidRPr="00CB0D22">
        <w:rPr>
          <w:rFonts w:ascii="Arial" w:hAnsi="Arial" w:cs="Arial"/>
          <w:sz w:val="24"/>
          <w:szCs w:val="24"/>
        </w:rPr>
        <w:t xml:space="preserve"> </w:t>
      </w:r>
    </w:p>
    <w:p w14:paraId="4D48FC75" w14:textId="77777777" w:rsidR="00D67704" w:rsidRPr="0074093D" w:rsidRDefault="00D67704">
      <w:pPr>
        <w:numPr>
          <w:ilvl w:val="0"/>
          <w:numId w:val="10"/>
        </w:numPr>
        <w:autoSpaceDE w:val="0"/>
        <w:autoSpaceDN w:val="0"/>
        <w:adjustRightInd w:val="0"/>
        <w:spacing w:after="0" w:line="360" w:lineRule="auto"/>
        <w:ind w:left="426" w:hanging="426"/>
        <w:rPr>
          <w:rFonts w:ascii="Arial" w:hAnsi="Arial" w:cs="Arial"/>
          <w:sz w:val="24"/>
          <w:szCs w:val="24"/>
        </w:rPr>
      </w:pPr>
      <w:r w:rsidRPr="0074093D">
        <w:rPr>
          <w:rFonts w:ascii="Arial" w:hAnsi="Arial" w:cs="Arial"/>
          <w:sz w:val="24"/>
          <w:szCs w:val="24"/>
        </w:rPr>
        <w:t>W przypadku, o którym mowa w ust. 11, jeżeli termin zapłaty wynagrodzenia jest dłuższy niż 30 dni, Zamawiający poinformuje o tym Wykonawcę i wzywa go do doprowadzenia do zmiany tej umowy pod rygorem wystąpienia o zapłatę kary umownej.</w:t>
      </w:r>
    </w:p>
    <w:p w14:paraId="0409F22B" w14:textId="6F2138D1" w:rsidR="00D67704" w:rsidRPr="0074093D" w:rsidRDefault="00D67704">
      <w:pPr>
        <w:numPr>
          <w:ilvl w:val="0"/>
          <w:numId w:val="10"/>
        </w:numPr>
        <w:autoSpaceDE w:val="0"/>
        <w:autoSpaceDN w:val="0"/>
        <w:adjustRightInd w:val="0"/>
        <w:spacing w:after="0" w:line="360" w:lineRule="auto"/>
        <w:ind w:left="426" w:hanging="426"/>
        <w:rPr>
          <w:rFonts w:ascii="Arial" w:hAnsi="Arial" w:cs="Arial"/>
          <w:sz w:val="24"/>
          <w:szCs w:val="24"/>
        </w:rPr>
      </w:pPr>
      <w:r w:rsidRPr="0074093D">
        <w:rPr>
          <w:rFonts w:ascii="Arial" w:hAnsi="Arial" w:cs="Arial"/>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C9C110C" w14:textId="4DD11509" w:rsidR="00D67704" w:rsidRPr="00223D14" w:rsidRDefault="00D67704">
      <w:pPr>
        <w:pStyle w:val="Akapitzlist"/>
        <w:numPr>
          <w:ilvl w:val="0"/>
          <w:numId w:val="10"/>
        </w:numPr>
        <w:autoSpaceDE w:val="0"/>
        <w:autoSpaceDN w:val="0"/>
        <w:adjustRightInd w:val="0"/>
        <w:spacing w:after="0" w:line="360" w:lineRule="auto"/>
        <w:ind w:left="426" w:hanging="426"/>
        <w:rPr>
          <w:rFonts w:ascii="Arial" w:hAnsi="Arial" w:cs="Arial"/>
          <w:sz w:val="24"/>
          <w:szCs w:val="24"/>
        </w:rPr>
      </w:pPr>
      <w:r w:rsidRPr="00CB0D22">
        <w:rPr>
          <w:rFonts w:ascii="Arial" w:hAnsi="Arial" w:cs="Arial"/>
          <w:sz w:val="24"/>
          <w:szCs w:val="24"/>
        </w:rPr>
        <w:t xml:space="preserve">Wynagrodzenie, o którym mowa w ust. 13, dotyczy wyłącznie należności powstałych po zaakceptowaniu przez Zamawiającego umowy </w:t>
      </w:r>
      <w:r w:rsidRPr="00CB0D22">
        <w:rPr>
          <w:rFonts w:ascii="Arial" w:hAnsi="Arial" w:cs="Arial"/>
          <w:sz w:val="24"/>
          <w:szCs w:val="24"/>
        </w:rPr>
        <w:br/>
        <w:t xml:space="preserve">o podwykonawstwo, której przedmiotem są roboty budowlane, lub po </w:t>
      </w:r>
      <w:r w:rsidRPr="00223D14">
        <w:rPr>
          <w:rFonts w:ascii="Arial" w:hAnsi="Arial" w:cs="Arial"/>
          <w:sz w:val="24"/>
          <w:szCs w:val="24"/>
        </w:rPr>
        <w:lastRenderedPageBreak/>
        <w:t>przedłożeniu Zamawiającemu poświadczonej za zgodność z oryginałem kopii umowy o podwykonawstwo, której przedmiotem są dostawy lub usługi.</w:t>
      </w:r>
    </w:p>
    <w:p w14:paraId="5A46C064" w14:textId="77777777" w:rsidR="00D67704" w:rsidRPr="00223D14" w:rsidRDefault="00D67704">
      <w:pPr>
        <w:numPr>
          <w:ilvl w:val="0"/>
          <w:numId w:val="10"/>
        </w:numPr>
        <w:autoSpaceDE w:val="0"/>
        <w:autoSpaceDN w:val="0"/>
        <w:adjustRightInd w:val="0"/>
        <w:spacing w:after="0" w:line="360" w:lineRule="auto"/>
        <w:ind w:left="426" w:hanging="426"/>
        <w:rPr>
          <w:rFonts w:ascii="Arial" w:hAnsi="Arial" w:cs="Arial"/>
          <w:sz w:val="24"/>
          <w:szCs w:val="24"/>
        </w:rPr>
      </w:pPr>
      <w:r w:rsidRPr="00223D14">
        <w:rPr>
          <w:rFonts w:ascii="Arial" w:hAnsi="Arial" w:cs="Arial"/>
          <w:sz w:val="24"/>
          <w:szCs w:val="24"/>
        </w:rPr>
        <w:t xml:space="preserve">Bezpośrednia zapłata obejmuje wyłącznie należne wynagrodzenie, bez odsetek należnych Podwykonawcy lub dalszemu Podwykonawcy, do kwoty wskazanej </w:t>
      </w:r>
      <w:r w:rsidRPr="00223D14">
        <w:rPr>
          <w:rFonts w:ascii="Arial" w:hAnsi="Arial" w:cs="Arial"/>
          <w:sz w:val="24"/>
          <w:szCs w:val="24"/>
        </w:rPr>
        <w:br/>
        <w:t>w kosztorysie ofertowym Wykonawcy.</w:t>
      </w:r>
    </w:p>
    <w:p w14:paraId="674F9DA8" w14:textId="77777777" w:rsidR="00D67704" w:rsidRPr="0074093D" w:rsidRDefault="00D67704">
      <w:pPr>
        <w:numPr>
          <w:ilvl w:val="0"/>
          <w:numId w:val="10"/>
        </w:numPr>
        <w:autoSpaceDE w:val="0"/>
        <w:autoSpaceDN w:val="0"/>
        <w:adjustRightInd w:val="0"/>
        <w:spacing w:after="0" w:line="360" w:lineRule="auto"/>
        <w:ind w:left="426" w:hanging="426"/>
        <w:rPr>
          <w:rFonts w:ascii="Arial" w:hAnsi="Arial" w:cs="Arial"/>
          <w:sz w:val="24"/>
          <w:szCs w:val="24"/>
        </w:rPr>
      </w:pPr>
      <w:r w:rsidRPr="0074093D">
        <w:rPr>
          <w:rFonts w:ascii="Arial" w:hAnsi="Arial" w:cs="Arial"/>
          <w:sz w:val="24"/>
          <w:szCs w:val="24"/>
        </w:rPr>
        <w:t xml:space="preserve">Przed dokonaniem bezpośredniej zapłaty Zamawiający umożliwi Wykonawcy zgłoszenie pisemnych uwag dotyczących zasadności bezpośredniej zapłaty wynagrodzenia Podwykonawcy lub dalszemu Podwykonawcy, o których mowa </w:t>
      </w:r>
      <w:r w:rsidRPr="0074093D">
        <w:rPr>
          <w:rFonts w:ascii="Arial" w:hAnsi="Arial" w:cs="Arial"/>
          <w:sz w:val="24"/>
          <w:szCs w:val="24"/>
        </w:rPr>
        <w:br/>
        <w:t>w ust. 13, w terminie 7 dni od dnia doręczenia tej informacji.</w:t>
      </w:r>
    </w:p>
    <w:p w14:paraId="7460345C" w14:textId="77777777" w:rsidR="00D67704" w:rsidRPr="0074093D" w:rsidRDefault="00D67704">
      <w:pPr>
        <w:numPr>
          <w:ilvl w:val="0"/>
          <w:numId w:val="10"/>
        </w:numPr>
        <w:autoSpaceDE w:val="0"/>
        <w:autoSpaceDN w:val="0"/>
        <w:adjustRightInd w:val="0"/>
        <w:spacing w:after="0" w:line="360" w:lineRule="auto"/>
        <w:ind w:left="426" w:hanging="426"/>
        <w:rPr>
          <w:rFonts w:ascii="Arial" w:hAnsi="Arial" w:cs="Arial"/>
          <w:sz w:val="24"/>
          <w:szCs w:val="24"/>
        </w:rPr>
      </w:pPr>
      <w:r w:rsidRPr="0074093D">
        <w:rPr>
          <w:rFonts w:ascii="Arial" w:hAnsi="Arial" w:cs="Arial"/>
          <w:sz w:val="24"/>
          <w:szCs w:val="24"/>
        </w:rPr>
        <w:t>W przypadku zgłoszenia uwag, o których mowa w ust. 16, w przewidzianym terminie Zamawiający może:</w:t>
      </w:r>
    </w:p>
    <w:p w14:paraId="29C590B4" w14:textId="77777777" w:rsidR="00D67704" w:rsidRPr="0074093D" w:rsidRDefault="00D67704">
      <w:pPr>
        <w:numPr>
          <w:ilvl w:val="0"/>
          <w:numId w:val="5"/>
        </w:numPr>
        <w:tabs>
          <w:tab w:val="left" w:pos="709"/>
        </w:tabs>
        <w:autoSpaceDE w:val="0"/>
        <w:autoSpaceDN w:val="0"/>
        <w:adjustRightInd w:val="0"/>
        <w:spacing w:after="0" w:line="360" w:lineRule="auto"/>
        <w:ind w:left="709" w:hanging="425"/>
        <w:rPr>
          <w:rFonts w:ascii="Arial" w:hAnsi="Arial" w:cs="Arial"/>
          <w:sz w:val="24"/>
          <w:szCs w:val="24"/>
        </w:rPr>
      </w:pPr>
      <w:r w:rsidRPr="0074093D">
        <w:rPr>
          <w:rFonts w:ascii="Arial" w:hAnsi="Arial" w:cs="Arial"/>
          <w:sz w:val="24"/>
          <w:szCs w:val="24"/>
        </w:rPr>
        <w:t>nie dokonać bezpośredniej zapłaty wynagrodzenia Podwykonawcy lub dalszemu Podwykonawcy, jeżeli Wykonawca wykaże niezasadność takiej zapłaty, albo</w:t>
      </w:r>
    </w:p>
    <w:p w14:paraId="1B4D16CB" w14:textId="77777777" w:rsidR="00D67704" w:rsidRPr="0074093D" w:rsidRDefault="00D67704">
      <w:pPr>
        <w:numPr>
          <w:ilvl w:val="0"/>
          <w:numId w:val="5"/>
        </w:numPr>
        <w:tabs>
          <w:tab w:val="left" w:pos="709"/>
        </w:tabs>
        <w:autoSpaceDE w:val="0"/>
        <w:autoSpaceDN w:val="0"/>
        <w:adjustRightInd w:val="0"/>
        <w:spacing w:after="0" w:line="360" w:lineRule="auto"/>
        <w:ind w:left="709" w:hanging="425"/>
        <w:rPr>
          <w:rFonts w:ascii="Arial" w:hAnsi="Arial" w:cs="Arial"/>
          <w:sz w:val="24"/>
          <w:szCs w:val="24"/>
        </w:rPr>
      </w:pPr>
      <w:r w:rsidRPr="0074093D">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7703592" w14:textId="77777777" w:rsidR="00D67704" w:rsidRPr="0074093D" w:rsidRDefault="00D67704">
      <w:pPr>
        <w:numPr>
          <w:ilvl w:val="0"/>
          <w:numId w:val="5"/>
        </w:numPr>
        <w:tabs>
          <w:tab w:val="left" w:pos="709"/>
        </w:tabs>
        <w:autoSpaceDE w:val="0"/>
        <w:autoSpaceDN w:val="0"/>
        <w:adjustRightInd w:val="0"/>
        <w:spacing w:after="0" w:line="360" w:lineRule="auto"/>
        <w:ind w:left="709" w:hanging="425"/>
        <w:rPr>
          <w:rFonts w:ascii="Arial" w:hAnsi="Arial" w:cs="Arial"/>
          <w:sz w:val="24"/>
          <w:szCs w:val="24"/>
        </w:rPr>
      </w:pPr>
      <w:r w:rsidRPr="0074093D">
        <w:rPr>
          <w:rFonts w:ascii="Arial" w:hAnsi="Arial" w:cs="Arial"/>
          <w:sz w:val="24"/>
          <w:szCs w:val="24"/>
        </w:rPr>
        <w:t>dokonać bezpośredniej zapłaty wynagrodzenia Podwykonawcy lub dalszemu Podwykonawcy, jeżeli Podwykonawca lub dalszy Podwykonawca wykaże zasadność takiej zapłaty.</w:t>
      </w:r>
    </w:p>
    <w:p w14:paraId="26C41B5A" w14:textId="77777777" w:rsidR="00D67704" w:rsidRPr="0074093D" w:rsidRDefault="00D67704">
      <w:pPr>
        <w:numPr>
          <w:ilvl w:val="0"/>
          <w:numId w:val="10"/>
        </w:numPr>
        <w:autoSpaceDE w:val="0"/>
        <w:autoSpaceDN w:val="0"/>
        <w:adjustRightInd w:val="0"/>
        <w:spacing w:after="0" w:line="360" w:lineRule="auto"/>
        <w:ind w:left="426" w:hanging="426"/>
        <w:rPr>
          <w:rFonts w:ascii="Arial" w:hAnsi="Arial" w:cs="Arial"/>
          <w:sz w:val="24"/>
          <w:szCs w:val="24"/>
        </w:rPr>
      </w:pPr>
      <w:r w:rsidRPr="0074093D">
        <w:rPr>
          <w:rFonts w:ascii="Arial" w:hAnsi="Arial" w:cs="Arial"/>
          <w:sz w:val="24"/>
          <w:szCs w:val="24"/>
        </w:rPr>
        <w:t>W przypadku dokonania bezpośredniej zapłaty Podwykonawcy lub dalszemu Podwykonawcy, o których mowa w ust. 13, Zamawiający potrąci kwotę wypłaconego wynagrodzenia z wynagrodzenia należnego Wykonawcy, na co Wykonawca wyraża zgodę.</w:t>
      </w:r>
    </w:p>
    <w:p w14:paraId="4C5A022B" w14:textId="77777777" w:rsidR="00D67704" w:rsidRDefault="00D67704">
      <w:pPr>
        <w:numPr>
          <w:ilvl w:val="0"/>
          <w:numId w:val="10"/>
        </w:numPr>
        <w:autoSpaceDE w:val="0"/>
        <w:autoSpaceDN w:val="0"/>
        <w:adjustRightInd w:val="0"/>
        <w:spacing w:after="0" w:line="360" w:lineRule="auto"/>
        <w:ind w:left="426" w:hanging="426"/>
        <w:rPr>
          <w:rFonts w:ascii="Arial" w:hAnsi="Arial" w:cs="Arial"/>
          <w:sz w:val="24"/>
          <w:szCs w:val="24"/>
        </w:rPr>
      </w:pPr>
      <w:r w:rsidRPr="0074093D">
        <w:rPr>
          <w:rFonts w:ascii="Arial" w:hAnsi="Arial" w:cs="Arial"/>
          <w:sz w:val="24"/>
          <w:szCs w:val="24"/>
        </w:rPr>
        <w:t>Konieczność wielokrotnego dokonywania bezpośredniej zapłaty Podwykonawcy lub dalszemu Podwykonawcy, o których mowa w ust. 13, lub konieczność dokonania bezpośrednich zapłat na sumę większą niż 5% wartości umowy może stanowić podstawę do odstąpienia od umowy w sprawie zamówienia publicznego przez Zamawiającego.</w:t>
      </w:r>
    </w:p>
    <w:p w14:paraId="32B5EE0C" w14:textId="77777777" w:rsidR="00D67704" w:rsidRPr="0074093D" w:rsidRDefault="00D67704">
      <w:pPr>
        <w:numPr>
          <w:ilvl w:val="0"/>
          <w:numId w:val="10"/>
        </w:numPr>
        <w:autoSpaceDE w:val="0"/>
        <w:autoSpaceDN w:val="0"/>
        <w:adjustRightInd w:val="0"/>
        <w:spacing w:after="0" w:line="360" w:lineRule="auto"/>
        <w:ind w:left="426" w:hanging="426"/>
        <w:rPr>
          <w:rFonts w:ascii="Arial" w:hAnsi="Arial" w:cs="Arial"/>
          <w:sz w:val="24"/>
          <w:szCs w:val="24"/>
        </w:rPr>
      </w:pPr>
      <w:r w:rsidRPr="0074093D">
        <w:rPr>
          <w:rFonts w:ascii="Arial" w:hAnsi="Arial" w:cs="Arial"/>
          <w:sz w:val="24"/>
          <w:szCs w:val="24"/>
        </w:rPr>
        <w:t>Wykonawca ponosi wobec Zamawiającego pełną odpowiedzialność za roboty wykonane przez Podwykonawców.</w:t>
      </w:r>
    </w:p>
    <w:p w14:paraId="087A1F93" w14:textId="3CDB48C7" w:rsidR="00D67704" w:rsidRPr="00D26319" w:rsidRDefault="00D26319" w:rsidP="005E202D">
      <w:pPr>
        <w:tabs>
          <w:tab w:val="num" w:pos="360"/>
          <w:tab w:val="left" w:pos="420"/>
        </w:tabs>
        <w:spacing w:after="0" w:line="360" w:lineRule="auto"/>
        <w:ind w:left="360" w:hanging="360"/>
        <w:jc w:val="center"/>
        <w:rPr>
          <w:rFonts w:ascii="Arial" w:hAnsi="Arial" w:cs="Arial"/>
          <w:sz w:val="24"/>
          <w:szCs w:val="24"/>
        </w:rPr>
      </w:pPr>
      <w:r w:rsidRPr="00D26319">
        <w:rPr>
          <w:rFonts w:ascii="Arial" w:hAnsi="Arial" w:cs="Arial"/>
          <w:sz w:val="24"/>
          <w:szCs w:val="24"/>
        </w:rPr>
        <w:lastRenderedPageBreak/>
        <w:t>PROCEDURA ODBIOROWA</w:t>
      </w:r>
    </w:p>
    <w:p w14:paraId="5019FC61" w14:textId="08917514" w:rsidR="00D67704" w:rsidRPr="00D26319" w:rsidRDefault="00D67704" w:rsidP="00D67704">
      <w:pPr>
        <w:tabs>
          <w:tab w:val="num" w:pos="360"/>
          <w:tab w:val="left" w:pos="420"/>
        </w:tabs>
        <w:spacing w:after="0" w:line="360" w:lineRule="auto"/>
        <w:ind w:left="360" w:hanging="360"/>
        <w:jc w:val="center"/>
        <w:rPr>
          <w:rFonts w:ascii="Arial" w:hAnsi="Arial" w:cs="Arial"/>
          <w:sz w:val="24"/>
          <w:szCs w:val="24"/>
        </w:rPr>
      </w:pPr>
      <w:r w:rsidRPr="00D26319">
        <w:rPr>
          <w:rFonts w:ascii="Arial" w:hAnsi="Arial" w:cs="Arial"/>
          <w:sz w:val="24"/>
          <w:szCs w:val="24"/>
        </w:rPr>
        <w:t>§ 1</w:t>
      </w:r>
      <w:r w:rsidR="00FE0739">
        <w:rPr>
          <w:rFonts w:ascii="Arial" w:hAnsi="Arial" w:cs="Arial"/>
          <w:sz w:val="24"/>
          <w:szCs w:val="24"/>
        </w:rPr>
        <w:t>3</w:t>
      </w:r>
    </w:p>
    <w:p w14:paraId="2ADC48D9" w14:textId="2A2287BA" w:rsidR="00FE0739" w:rsidRPr="00F03383" w:rsidRDefault="00FE0739" w:rsidP="00FE0739">
      <w:pPr>
        <w:spacing w:line="360" w:lineRule="auto"/>
        <w:rPr>
          <w:rFonts w:ascii="Arial" w:hAnsi="Arial" w:cs="Arial"/>
          <w:sz w:val="24"/>
          <w:szCs w:val="24"/>
        </w:rPr>
      </w:pPr>
      <w:r w:rsidRPr="00F03383">
        <w:rPr>
          <w:rFonts w:ascii="Arial" w:hAnsi="Arial" w:cs="Arial"/>
          <w:sz w:val="24"/>
          <w:szCs w:val="24"/>
        </w:rPr>
        <w:t xml:space="preserve">Odbiór końcowy przedmiotu umowy nastąpi nie później niż w terminie wykonania przedmiotu umowy, a w przypadku stwierdzenia niewykonania całości przedmiotu zamówienia lub wykonania wadliwego, w nowym terminie odbioru uzgodnionym przez Strony. Gotowość do odbioru Wykonawca zgłosi pisemnie Koordynatorowi Nadzoru Inwestorskiego, z przesłaniem do wiadomości Zamawiającemu, w terminie wykonania </w:t>
      </w:r>
      <w:r w:rsidR="0003280D">
        <w:rPr>
          <w:rFonts w:ascii="Arial" w:hAnsi="Arial" w:cs="Arial"/>
          <w:sz w:val="24"/>
          <w:szCs w:val="24"/>
        </w:rPr>
        <w:t>przedmiotu umowy</w:t>
      </w:r>
      <w:r w:rsidRPr="00F03383">
        <w:rPr>
          <w:rFonts w:ascii="Arial" w:hAnsi="Arial" w:cs="Arial"/>
          <w:sz w:val="24"/>
          <w:szCs w:val="24"/>
        </w:rPr>
        <w:t xml:space="preserve"> wraz z przekazaniem dokumentów dotyczących rozliczenia końcowego oraz z dokumentacją powykonawczą.</w:t>
      </w:r>
    </w:p>
    <w:p w14:paraId="05D1754F" w14:textId="34D6C5AC" w:rsidR="00D67704" w:rsidRPr="00E262F8" w:rsidRDefault="00E262F8" w:rsidP="005E202D">
      <w:pPr>
        <w:pStyle w:val="Tekstpodstawowy3"/>
        <w:spacing w:before="240" w:after="0" w:line="360" w:lineRule="auto"/>
        <w:jc w:val="center"/>
        <w:rPr>
          <w:rFonts w:ascii="Arial" w:hAnsi="Arial" w:cs="Arial"/>
          <w:sz w:val="24"/>
          <w:szCs w:val="24"/>
        </w:rPr>
      </w:pPr>
      <w:r w:rsidRPr="00E262F8">
        <w:rPr>
          <w:rFonts w:ascii="Arial" w:hAnsi="Arial" w:cs="Arial"/>
          <w:sz w:val="24"/>
          <w:szCs w:val="24"/>
        </w:rPr>
        <w:t>GWARANCJA</w:t>
      </w:r>
    </w:p>
    <w:p w14:paraId="4F8E1331" w14:textId="02B2BD21" w:rsidR="00D67704" w:rsidRPr="00E262F8" w:rsidRDefault="00D67704" w:rsidP="00D67704">
      <w:pPr>
        <w:pStyle w:val="Tekstpodstawowy3"/>
        <w:spacing w:after="0" w:line="360" w:lineRule="auto"/>
        <w:jc w:val="center"/>
        <w:rPr>
          <w:rFonts w:ascii="Arial" w:hAnsi="Arial" w:cs="Arial"/>
          <w:sz w:val="24"/>
          <w:szCs w:val="24"/>
        </w:rPr>
      </w:pPr>
      <w:r w:rsidRPr="00E262F8">
        <w:rPr>
          <w:rFonts w:ascii="Arial" w:hAnsi="Arial" w:cs="Arial"/>
          <w:sz w:val="24"/>
          <w:szCs w:val="24"/>
        </w:rPr>
        <w:t>§ 1</w:t>
      </w:r>
      <w:r w:rsidR="00FE0739">
        <w:rPr>
          <w:rFonts w:ascii="Arial" w:hAnsi="Arial" w:cs="Arial"/>
          <w:sz w:val="24"/>
          <w:szCs w:val="24"/>
        </w:rPr>
        <w:t>4</w:t>
      </w:r>
    </w:p>
    <w:p w14:paraId="61D6F4C4" w14:textId="77777777" w:rsidR="00FE0739" w:rsidRPr="00F03383" w:rsidRDefault="00FE0739">
      <w:pPr>
        <w:numPr>
          <w:ilvl w:val="0"/>
          <w:numId w:val="24"/>
        </w:numPr>
        <w:spacing w:after="0" w:line="360" w:lineRule="auto"/>
        <w:ind w:left="426" w:hanging="426"/>
        <w:rPr>
          <w:rFonts w:ascii="Arial" w:hAnsi="Arial" w:cs="Arial"/>
          <w:sz w:val="24"/>
          <w:szCs w:val="24"/>
        </w:rPr>
      </w:pPr>
      <w:r w:rsidRPr="00F03383">
        <w:rPr>
          <w:rFonts w:ascii="Arial" w:hAnsi="Arial" w:cs="Arial"/>
          <w:sz w:val="24"/>
          <w:szCs w:val="24"/>
        </w:rPr>
        <w:t xml:space="preserve">Wykonawca udziela Zamawiającemu ……-miesięcznej gwarancji (zgodnie z ofertą) na wykonane roboty, zastosowane materiały oraz zabudowane urządzenia. Gwarancja dotyczy całego zamówienia realizowanego na podstawie umowy. </w:t>
      </w:r>
      <w:r>
        <w:rPr>
          <w:rFonts w:ascii="Arial" w:hAnsi="Arial" w:cs="Arial"/>
          <w:sz w:val="24"/>
          <w:szCs w:val="24"/>
        </w:rPr>
        <w:t>O o</w:t>
      </w:r>
      <w:r w:rsidRPr="00F03383">
        <w:rPr>
          <w:rFonts w:ascii="Arial" w:hAnsi="Arial" w:cs="Arial"/>
          <w:sz w:val="24"/>
          <w:szCs w:val="24"/>
        </w:rPr>
        <w:t xml:space="preserve">kres gwarancji wydłuża się uprawnienia z tytułu rękojmi za wady. </w:t>
      </w:r>
    </w:p>
    <w:p w14:paraId="0E78F134" w14:textId="77777777" w:rsidR="00FE0739" w:rsidRPr="00F03383" w:rsidRDefault="00FE0739">
      <w:pPr>
        <w:numPr>
          <w:ilvl w:val="0"/>
          <w:numId w:val="24"/>
        </w:numPr>
        <w:spacing w:after="0" w:line="360" w:lineRule="auto"/>
        <w:ind w:left="426" w:hanging="426"/>
        <w:rPr>
          <w:rFonts w:ascii="Arial" w:hAnsi="Arial" w:cs="Arial"/>
          <w:sz w:val="24"/>
          <w:szCs w:val="24"/>
        </w:rPr>
      </w:pPr>
      <w:r w:rsidRPr="00F03383">
        <w:rPr>
          <w:rFonts w:ascii="Arial" w:hAnsi="Arial" w:cs="Arial"/>
          <w:sz w:val="24"/>
          <w:szCs w:val="24"/>
        </w:rPr>
        <w:t>Bieg terminu gwarancji rozpoczyna się od daty odbioru końcowego i przekazania w użytkowanie całego przedmiotu umowy.</w:t>
      </w:r>
    </w:p>
    <w:p w14:paraId="50C9FDE1" w14:textId="77777777" w:rsidR="00FE0739" w:rsidRPr="00F03383" w:rsidRDefault="00FE0739">
      <w:pPr>
        <w:numPr>
          <w:ilvl w:val="0"/>
          <w:numId w:val="24"/>
        </w:numPr>
        <w:spacing w:after="0" w:line="360" w:lineRule="auto"/>
        <w:ind w:left="426" w:hanging="426"/>
        <w:rPr>
          <w:rFonts w:ascii="Arial" w:hAnsi="Arial" w:cs="Arial"/>
          <w:sz w:val="24"/>
          <w:szCs w:val="24"/>
        </w:rPr>
      </w:pPr>
      <w:r w:rsidRPr="00F03383">
        <w:rPr>
          <w:rFonts w:ascii="Arial" w:hAnsi="Arial" w:cs="Arial"/>
          <w:sz w:val="24"/>
          <w:szCs w:val="24"/>
        </w:rPr>
        <w:t>Wykonawca nie odpowiada za uszkodzenia mechaniczne powstałe w wyniku dewastacji oraz użytkowania przedmiotu umowy niezgodnego z jego przeznaczeniem.</w:t>
      </w:r>
    </w:p>
    <w:p w14:paraId="701D7E19" w14:textId="77777777" w:rsidR="00FE0739" w:rsidRPr="00F03383" w:rsidRDefault="00FE0739">
      <w:pPr>
        <w:numPr>
          <w:ilvl w:val="0"/>
          <w:numId w:val="24"/>
        </w:numPr>
        <w:spacing w:after="0" w:line="360" w:lineRule="auto"/>
        <w:ind w:left="426" w:hanging="426"/>
        <w:rPr>
          <w:rFonts w:ascii="Arial" w:hAnsi="Arial" w:cs="Arial"/>
          <w:sz w:val="24"/>
          <w:szCs w:val="24"/>
        </w:rPr>
      </w:pPr>
      <w:r w:rsidRPr="00F03383">
        <w:rPr>
          <w:rFonts w:ascii="Arial" w:hAnsi="Arial" w:cs="Arial"/>
          <w:sz w:val="24"/>
          <w:szCs w:val="24"/>
        </w:rPr>
        <w:t>W okresie gwarancji Wykonawca zobowiązuje się do bezpłatnego usunięcia wad w terminie do 14 dni od powiadomienia go przez Zamawiającego o wadzie, jeżeli będzie to możliwe technicznie, lub w innym – uzgodnionym przez strony w terminie do usunięcia wad – terminie.</w:t>
      </w:r>
    </w:p>
    <w:p w14:paraId="367B6B5C" w14:textId="77777777" w:rsidR="00FE0739" w:rsidRPr="00F03383" w:rsidRDefault="00FE0739">
      <w:pPr>
        <w:numPr>
          <w:ilvl w:val="0"/>
          <w:numId w:val="24"/>
        </w:numPr>
        <w:spacing w:after="0" w:line="360" w:lineRule="auto"/>
        <w:ind w:left="426" w:hanging="426"/>
        <w:rPr>
          <w:rFonts w:ascii="Arial" w:hAnsi="Arial" w:cs="Arial"/>
          <w:sz w:val="24"/>
          <w:szCs w:val="24"/>
        </w:rPr>
      </w:pPr>
      <w:r w:rsidRPr="00F03383">
        <w:rPr>
          <w:rFonts w:ascii="Arial" w:hAnsi="Arial" w:cs="Arial"/>
          <w:sz w:val="24"/>
          <w:szCs w:val="24"/>
        </w:rPr>
        <w:t>W przypadku stwierdzenia w okresie gwarancji wady zastosowanego materiału lub urządzenia. Zamawiający ma prawo żądać wymiany wadliwego materiału/urządzenia w całości.</w:t>
      </w:r>
    </w:p>
    <w:p w14:paraId="37D28004" w14:textId="77777777" w:rsidR="00FE0739" w:rsidRPr="00F03383" w:rsidRDefault="00FE0739">
      <w:pPr>
        <w:numPr>
          <w:ilvl w:val="0"/>
          <w:numId w:val="24"/>
        </w:numPr>
        <w:spacing w:after="0" w:line="360" w:lineRule="auto"/>
        <w:ind w:left="426" w:hanging="426"/>
        <w:rPr>
          <w:rFonts w:ascii="Arial" w:hAnsi="Arial" w:cs="Arial"/>
          <w:sz w:val="24"/>
          <w:szCs w:val="24"/>
        </w:rPr>
      </w:pPr>
      <w:r w:rsidRPr="00F03383">
        <w:rPr>
          <w:rFonts w:ascii="Arial" w:hAnsi="Arial" w:cs="Arial"/>
          <w:sz w:val="24"/>
          <w:szCs w:val="24"/>
        </w:rPr>
        <w:t>W przypadku stwierdzenia w okresie gwarancji wady systemowej wykonania robót Zamawiający ma prawo żądać ponownego wykonania robót.</w:t>
      </w:r>
    </w:p>
    <w:p w14:paraId="2185D9E5" w14:textId="77777777" w:rsidR="00FE0739" w:rsidRPr="00F03383" w:rsidRDefault="00FE0739">
      <w:pPr>
        <w:numPr>
          <w:ilvl w:val="0"/>
          <w:numId w:val="24"/>
        </w:numPr>
        <w:spacing w:after="0" w:line="360" w:lineRule="auto"/>
        <w:ind w:left="426" w:hanging="426"/>
        <w:rPr>
          <w:rFonts w:ascii="Arial" w:hAnsi="Arial" w:cs="Arial"/>
          <w:sz w:val="24"/>
          <w:szCs w:val="24"/>
        </w:rPr>
      </w:pPr>
      <w:r w:rsidRPr="00F03383">
        <w:rPr>
          <w:rFonts w:ascii="Arial" w:hAnsi="Arial" w:cs="Arial"/>
          <w:sz w:val="24"/>
          <w:szCs w:val="24"/>
        </w:rPr>
        <w:t>Żądanie wykonania robót lub wymiany wadliwego materiału lub urządzenia Zamawiający zgłasza Wykonawcy pisemnie.</w:t>
      </w:r>
    </w:p>
    <w:p w14:paraId="2704E1C3" w14:textId="77777777" w:rsidR="00FE0739" w:rsidRPr="00F03383" w:rsidRDefault="00FE0739">
      <w:pPr>
        <w:numPr>
          <w:ilvl w:val="0"/>
          <w:numId w:val="24"/>
        </w:numPr>
        <w:spacing w:after="0" w:line="360" w:lineRule="auto"/>
        <w:ind w:left="426" w:hanging="426"/>
        <w:rPr>
          <w:rFonts w:ascii="Arial" w:hAnsi="Arial" w:cs="Arial"/>
          <w:sz w:val="24"/>
          <w:szCs w:val="24"/>
        </w:rPr>
      </w:pPr>
      <w:r w:rsidRPr="00F03383">
        <w:rPr>
          <w:rFonts w:ascii="Arial" w:hAnsi="Arial" w:cs="Arial"/>
          <w:sz w:val="24"/>
          <w:szCs w:val="24"/>
        </w:rPr>
        <w:lastRenderedPageBreak/>
        <w:t>W sprawach spornych Wykonawca ma prawo zażądać opinii uprawnionego rzeczoznawcy. Rzeczoznawcę powołuje Zamawiający na pisemny wniosek Wykonawcy oraz na jego koszt. W przypadku potwierdzenia stanowiska Wykonawcy koszt ekspertyzy rzeczoznawcy obciąża Zamawiającego.</w:t>
      </w:r>
    </w:p>
    <w:p w14:paraId="0155B8D4" w14:textId="77777777" w:rsidR="00FE0739" w:rsidRPr="00F03383" w:rsidRDefault="00FE0739">
      <w:pPr>
        <w:numPr>
          <w:ilvl w:val="0"/>
          <w:numId w:val="24"/>
        </w:numPr>
        <w:spacing w:after="0" w:line="360" w:lineRule="auto"/>
        <w:ind w:left="426" w:hanging="426"/>
        <w:rPr>
          <w:rFonts w:ascii="Arial" w:hAnsi="Arial" w:cs="Arial"/>
          <w:sz w:val="24"/>
          <w:szCs w:val="24"/>
        </w:rPr>
      </w:pPr>
      <w:r w:rsidRPr="00F03383">
        <w:rPr>
          <w:rFonts w:ascii="Arial" w:hAnsi="Arial" w:cs="Arial"/>
          <w:sz w:val="24"/>
          <w:szCs w:val="24"/>
        </w:rPr>
        <w:t>Usunięcie wad Wykonawca zgłasza Zamawiającemu na piśmie.</w:t>
      </w:r>
    </w:p>
    <w:p w14:paraId="50A05F54" w14:textId="77777777" w:rsidR="00FE0739" w:rsidRPr="00F03383" w:rsidRDefault="00FE0739">
      <w:pPr>
        <w:numPr>
          <w:ilvl w:val="0"/>
          <w:numId w:val="24"/>
        </w:numPr>
        <w:spacing w:after="0" w:line="360" w:lineRule="auto"/>
        <w:ind w:left="426" w:hanging="426"/>
        <w:rPr>
          <w:rFonts w:ascii="Arial" w:hAnsi="Arial" w:cs="Arial"/>
          <w:sz w:val="24"/>
          <w:szCs w:val="24"/>
        </w:rPr>
      </w:pPr>
      <w:r w:rsidRPr="00F03383">
        <w:rPr>
          <w:rFonts w:ascii="Arial" w:hAnsi="Arial" w:cs="Arial"/>
          <w:sz w:val="24"/>
          <w:szCs w:val="24"/>
        </w:rPr>
        <w:t>Przedstawiciel Zamawiającego potwierdza usunięcie wad dokonując odpowiedniej adnotacji na piśmie Wykonawcy.</w:t>
      </w:r>
    </w:p>
    <w:p w14:paraId="3375E9D7" w14:textId="77777777" w:rsidR="00FE0739" w:rsidRPr="00F03383" w:rsidRDefault="00FE0739">
      <w:pPr>
        <w:numPr>
          <w:ilvl w:val="0"/>
          <w:numId w:val="24"/>
        </w:numPr>
        <w:spacing w:after="0" w:line="360" w:lineRule="auto"/>
        <w:ind w:left="426" w:hanging="426"/>
        <w:rPr>
          <w:rFonts w:ascii="Arial" w:hAnsi="Arial" w:cs="Arial"/>
          <w:sz w:val="24"/>
          <w:szCs w:val="24"/>
        </w:rPr>
      </w:pPr>
      <w:r w:rsidRPr="00F03383">
        <w:rPr>
          <w:rFonts w:ascii="Arial" w:hAnsi="Arial" w:cs="Arial"/>
          <w:sz w:val="24"/>
          <w:szCs w:val="24"/>
        </w:rPr>
        <w:t>Na wykonane w ramach gwarancji roboty, zastosowane materiały oraz zabudowane urządzenia Wykonawca udziela …-miesięcznej gwarancji (zgodnie z ust. 1). Bieg nowego terminu gwarancji rozpoczyna się od dnia potwierdzenia usunięcia wad, o którym mowa w ustępie 10.</w:t>
      </w:r>
    </w:p>
    <w:p w14:paraId="4D98B79E" w14:textId="77777777" w:rsidR="00FE0739" w:rsidRPr="00F03383" w:rsidRDefault="00FE0739">
      <w:pPr>
        <w:numPr>
          <w:ilvl w:val="0"/>
          <w:numId w:val="24"/>
        </w:numPr>
        <w:spacing w:line="360" w:lineRule="auto"/>
        <w:ind w:left="426" w:hanging="426"/>
        <w:rPr>
          <w:rFonts w:ascii="Arial" w:hAnsi="Arial" w:cs="Arial"/>
          <w:sz w:val="24"/>
          <w:szCs w:val="24"/>
        </w:rPr>
      </w:pPr>
      <w:r w:rsidRPr="00F03383">
        <w:rPr>
          <w:rFonts w:ascii="Arial" w:hAnsi="Arial" w:cs="Arial"/>
          <w:sz w:val="24"/>
          <w:szCs w:val="24"/>
        </w:rPr>
        <w:t>Wszelkie czynności serwisowe w zakresie wymaganym warunkami udzielonej gwarancji – w tym przeglądy i serwisowanie zabudowanych urządzeń czy instalacji, wykonywane będą w określonym według oferty okresie gwarancyjnym staraniem i na koszt Wykonawcy, a łączny koszt ww. czynności uznaje się za ujęty w kosztach ogólnych wyceny ofertowej robót.</w:t>
      </w:r>
    </w:p>
    <w:p w14:paraId="3F0BF5C0" w14:textId="2B11F533" w:rsidR="00D67704" w:rsidRPr="00FA5BD4" w:rsidRDefault="00D67704" w:rsidP="00A53D60">
      <w:pPr>
        <w:pStyle w:val="Tekstpodstawowy3"/>
        <w:spacing w:before="120" w:after="0" w:line="360" w:lineRule="auto"/>
        <w:jc w:val="center"/>
        <w:rPr>
          <w:rFonts w:ascii="Arial" w:hAnsi="Arial" w:cs="Arial"/>
          <w:sz w:val="24"/>
          <w:szCs w:val="24"/>
        </w:rPr>
      </w:pPr>
      <w:r w:rsidRPr="00FA5BD4">
        <w:rPr>
          <w:rFonts w:ascii="Arial" w:hAnsi="Arial" w:cs="Arial"/>
          <w:sz w:val="24"/>
          <w:szCs w:val="24"/>
        </w:rPr>
        <w:t>§ 1</w:t>
      </w:r>
      <w:r w:rsidR="00FE0739">
        <w:rPr>
          <w:rFonts w:ascii="Arial" w:hAnsi="Arial" w:cs="Arial"/>
          <w:sz w:val="24"/>
          <w:szCs w:val="24"/>
        </w:rPr>
        <w:t>5</w:t>
      </w:r>
    </w:p>
    <w:p w14:paraId="48DF9713" w14:textId="77777777" w:rsidR="00D67704" w:rsidRPr="0074093D" w:rsidRDefault="00D67704" w:rsidP="001D2A7B">
      <w:pPr>
        <w:spacing w:after="0" w:line="360" w:lineRule="auto"/>
        <w:rPr>
          <w:rFonts w:ascii="Arial" w:hAnsi="Arial" w:cs="Arial"/>
          <w:sz w:val="24"/>
          <w:szCs w:val="24"/>
        </w:rPr>
      </w:pPr>
      <w:r w:rsidRPr="0074093D">
        <w:rPr>
          <w:rFonts w:ascii="Arial" w:hAnsi="Arial" w:cs="Arial"/>
          <w:sz w:val="24"/>
          <w:szCs w:val="24"/>
        </w:rPr>
        <w:t xml:space="preserve">Zamawiający dokonuje usunięcia wad we własnym zakresie na koszt Wykonawcy </w:t>
      </w:r>
      <w:r w:rsidRPr="0074093D">
        <w:rPr>
          <w:rFonts w:ascii="Arial" w:hAnsi="Arial" w:cs="Arial"/>
          <w:sz w:val="24"/>
          <w:szCs w:val="24"/>
        </w:rPr>
        <w:br/>
        <w:t xml:space="preserve">w przypadku: </w:t>
      </w:r>
    </w:p>
    <w:p w14:paraId="44B382F4" w14:textId="77777777" w:rsidR="00D67704" w:rsidRPr="0074093D" w:rsidRDefault="00D67704">
      <w:pPr>
        <w:numPr>
          <w:ilvl w:val="0"/>
          <w:numId w:val="14"/>
        </w:numPr>
        <w:spacing w:after="0" w:line="360" w:lineRule="auto"/>
        <w:ind w:left="851" w:hanging="425"/>
        <w:rPr>
          <w:rFonts w:ascii="Arial" w:hAnsi="Arial" w:cs="Arial"/>
          <w:sz w:val="24"/>
          <w:szCs w:val="24"/>
        </w:rPr>
      </w:pPr>
      <w:r w:rsidRPr="0074093D">
        <w:rPr>
          <w:rFonts w:ascii="Arial" w:hAnsi="Arial" w:cs="Arial"/>
          <w:sz w:val="24"/>
          <w:szCs w:val="24"/>
        </w:rPr>
        <w:t>bezskutecznego upływu terminu usunięcia wad,</w:t>
      </w:r>
    </w:p>
    <w:p w14:paraId="35B39652" w14:textId="73B786DA" w:rsidR="00D67704" w:rsidRPr="0074093D" w:rsidRDefault="00D67704">
      <w:pPr>
        <w:numPr>
          <w:ilvl w:val="0"/>
          <w:numId w:val="14"/>
        </w:numPr>
        <w:spacing w:after="0" w:line="360" w:lineRule="auto"/>
        <w:ind w:left="851" w:hanging="425"/>
        <w:rPr>
          <w:rFonts w:ascii="Arial" w:hAnsi="Arial" w:cs="Arial"/>
          <w:sz w:val="24"/>
          <w:szCs w:val="24"/>
        </w:rPr>
      </w:pPr>
      <w:r w:rsidRPr="0074093D">
        <w:rPr>
          <w:rFonts w:ascii="Arial" w:hAnsi="Arial" w:cs="Arial"/>
          <w:sz w:val="24"/>
          <w:szCs w:val="24"/>
        </w:rPr>
        <w:t>pisemnego uzgodnienia pomiędzy Zamawiającym a Wykonawcą, dokonanego w terminie usunięcia wad,</w:t>
      </w:r>
    </w:p>
    <w:p w14:paraId="459A8CCC" w14:textId="77777777" w:rsidR="00D67704" w:rsidRPr="0074093D" w:rsidRDefault="00D67704">
      <w:pPr>
        <w:numPr>
          <w:ilvl w:val="0"/>
          <w:numId w:val="14"/>
        </w:numPr>
        <w:spacing w:after="0" w:line="360" w:lineRule="auto"/>
        <w:ind w:left="851" w:hanging="425"/>
        <w:rPr>
          <w:rFonts w:ascii="Arial" w:hAnsi="Arial" w:cs="Arial"/>
          <w:sz w:val="24"/>
          <w:szCs w:val="24"/>
        </w:rPr>
      </w:pPr>
      <w:r w:rsidRPr="0074093D">
        <w:rPr>
          <w:rFonts w:ascii="Arial" w:hAnsi="Arial" w:cs="Arial"/>
          <w:sz w:val="24"/>
          <w:szCs w:val="24"/>
        </w:rPr>
        <w:t xml:space="preserve">bezskutecznego upływu terminu do dokonania uzgodnień, o którym mowa </w:t>
      </w:r>
      <w:r>
        <w:rPr>
          <w:rFonts w:ascii="Arial" w:hAnsi="Arial" w:cs="Arial"/>
          <w:sz w:val="24"/>
          <w:szCs w:val="24"/>
        </w:rPr>
        <w:br/>
      </w:r>
      <w:r w:rsidRPr="0074093D">
        <w:rPr>
          <w:rFonts w:ascii="Arial" w:hAnsi="Arial" w:cs="Arial"/>
          <w:sz w:val="24"/>
          <w:szCs w:val="24"/>
        </w:rPr>
        <w:t>w pkt 2).</w:t>
      </w:r>
    </w:p>
    <w:p w14:paraId="1C0768DF" w14:textId="77777777" w:rsidR="00FE0739" w:rsidRPr="00F03383" w:rsidRDefault="00FE0739" w:rsidP="00A53D60">
      <w:pPr>
        <w:tabs>
          <w:tab w:val="num" w:pos="426"/>
        </w:tabs>
        <w:spacing w:before="240" w:after="0" w:line="360" w:lineRule="auto"/>
        <w:jc w:val="center"/>
        <w:rPr>
          <w:rFonts w:ascii="Arial" w:hAnsi="Arial" w:cs="Arial"/>
          <w:sz w:val="24"/>
          <w:szCs w:val="24"/>
        </w:rPr>
      </w:pPr>
      <w:r w:rsidRPr="00F03383">
        <w:rPr>
          <w:rFonts w:ascii="Arial" w:hAnsi="Arial" w:cs="Arial"/>
          <w:sz w:val="24"/>
          <w:szCs w:val="24"/>
        </w:rPr>
        <w:t xml:space="preserve">WYMÓG ZATRUDNIENIA NA PODSTAWIE UMOWY O PRACĘ PRACOWNIKÓW WYKONAWCY LUB PODWYKONAWCY </w:t>
      </w:r>
    </w:p>
    <w:p w14:paraId="634EF698" w14:textId="77777777" w:rsidR="00FE0739" w:rsidRPr="00F03383" w:rsidRDefault="00FE0739" w:rsidP="00FE0739">
      <w:pPr>
        <w:tabs>
          <w:tab w:val="num" w:pos="426"/>
        </w:tabs>
        <w:spacing w:after="0" w:line="360" w:lineRule="auto"/>
        <w:jc w:val="center"/>
        <w:rPr>
          <w:rFonts w:ascii="Arial" w:hAnsi="Arial" w:cs="Arial"/>
          <w:sz w:val="24"/>
          <w:szCs w:val="24"/>
        </w:rPr>
      </w:pPr>
      <w:r w:rsidRPr="00F03383">
        <w:rPr>
          <w:rFonts w:ascii="Arial" w:hAnsi="Arial" w:cs="Arial"/>
          <w:sz w:val="24"/>
          <w:szCs w:val="24"/>
        </w:rPr>
        <w:t>§ 16</w:t>
      </w:r>
    </w:p>
    <w:p w14:paraId="67571F46" w14:textId="77777777" w:rsidR="00FE0739" w:rsidRPr="00F03383" w:rsidRDefault="00FE0739">
      <w:pPr>
        <w:numPr>
          <w:ilvl w:val="0"/>
          <w:numId w:val="25"/>
        </w:numPr>
        <w:spacing w:after="0" w:line="360" w:lineRule="auto"/>
        <w:ind w:left="426" w:hanging="426"/>
        <w:rPr>
          <w:rFonts w:ascii="Arial" w:hAnsi="Arial" w:cs="Arial"/>
          <w:sz w:val="24"/>
          <w:szCs w:val="24"/>
        </w:rPr>
      </w:pPr>
      <w:r w:rsidRPr="00F03383">
        <w:rPr>
          <w:rFonts w:ascii="Arial" w:hAnsi="Arial" w:cs="Arial"/>
          <w:sz w:val="24"/>
          <w:szCs w:val="24"/>
        </w:rPr>
        <w:t>Wykonawca zobowiązuje się, że pracownicy świadczący czynności opisane w ust. 2 będą w okresie realizacji umowy zatrudnieni na podstawie umowy o pracę w rozumieniu przepisów ustawy z dnia 26 czerwca 1974 r. - Kodeks pracy.</w:t>
      </w:r>
    </w:p>
    <w:p w14:paraId="1457BC84" w14:textId="77777777" w:rsidR="00FE0739" w:rsidRPr="00F03383" w:rsidRDefault="00FE0739">
      <w:pPr>
        <w:numPr>
          <w:ilvl w:val="0"/>
          <w:numId w:val="25"/>
        </w:numPr>
        <w:spacing w:after="0" w:line="360" w:lineRule="auto"/>
        <w:ind w:left="426" w:hanging="426"/>
        <w:rPr>
          <w:rFonts w:ascii="Arial" w:hAnsi="Arial" w:cs="Arial"/>
          <w:sz w:val="24"/>
          <w:szCs w:val="24"/>
        </w:rPr>
      </w:pPr>
      <w:r w:rsidRPr="00F03383">
        <w:rPr>
          <w:rFonts w:ascii="Arial" w:hAnsi="Arial" w:cs="Arial"/>
          <w:sz w:val="24"/>
          <w:szCs w:val="24"/>
        </w:rPr>
        <w:lastRenderedPageBreak/>
        <w:t xml:space="preserve">Czynności, które muszą być wykonywane przez pracowników Wykonawcy lub Podwykonawcy zatrudnionych na umowę o pracę: </w:t>
      </w:r>
    </w:p>
    <w:p w14:paraId="04E7BFA4" w14:textId="77777777" w:rsidR="00FE0739" w:rsidRPr="00F03383" w:rsidRDefault="00FE0739">
      <w:pPr>
        <w:pStyle w:val="Akapitzlist"/>
        <w:numPr>
          <w:ilvl w:val="0"/>
          <w:numId w:val="26"/>
        </w:numPr>
        <w:spacing w:after="0" w:line="360" w:lineRule="auto"/>
        <w:ind w:left="851" w:hanging="425"/>
        <w:rPr>
          <w:rFonts w:ascii="Calibri" w:hAnsi="Calibri" w:cs="Arial"/>
          <w:sz w:val="24"/>
          <w:szCs w:val="24"/>
          <w:shd w:val="clear" w:color="auto" w:fill="FFFFFF"/>
        </w:rPr>
      </w:pPr>
      <w:r w:rsidRPr="00F03383">
        <w:rPr>
          <w:rFonts w:cs="Arial"/>
          <w:sz w:val="24"/>
          <w:szCs w:val="24"/>
          <w:shd w:val="clear" w:color="auto" w:fill="FFFFFF"/>
        </w:rPr>
        <w:t>wykonywanie robót przygotowawczych i rozbiórkowych,</w:t>
      </w:r>
    </w:p>
    <w:p w14:paraId="49AFA615" w14:textId="77777777" w:rsidR="00FE0739" w:rsidRPr="00F03383" w:rsidRDefault="00FE0739">
      <w:pPr>
        <w:pStyle w:val="Akapitzlist"/>
        <w:numPr>
          <w:ilvl w:val="0"/>
          <w:numId w:val="26"/>
        </w:numPr>
        <w:spacing w:after="0" w:line="360" w:lineRule="auto"/>
        <w:ind w:left="851" w:hanging="425"/>
        <w:rPr>
          <w:rFonts w:cs="Arial"/>
          <w:sz w:val="24"/>
          <w:szCs w:val="24"/>
          <w:shd w:val="clear" w:color="auto" w:fill="FFFFFF"/>
        </w:rPr>
      </w:pPr>
      <w:r w:rsidRPr="00F03383">
        <w:rPr>
          <w:rFonts w:cs="Arial"/>
          <w:sz w:val="24"/>
          <w:szCs w:val="24"/>
          <w:shd w:val="clear" w:color="auto" w:fill="FFFFFF"/>
        </w:rPr>
        <w:t>wykonywanie robót ogólnobudowlanych,</w:t>
      </w:r>
    </w:p>
    <w:p w14:paraId="7283539C" w14:textId="77777777" w:rsidR="00FE0739" w:rsidRPr="00F03383" w:rsidRDefault="00FE0739">
      <w:pPr>
        <w:pStyle w:val="Akapitzlist"/>
        <w:numPr>
          <w:ilvl w:val="0"/>
          <w:numId w:val="26"/>
        </w:numPr>
        <w:spacing w:after="0" w:line="360" w:lineRule="auto"/>
        <w:ind w:left="851" w:hanging="425"/>
        <w:rPr>
          <w:rFonts w:cs="Arial"/>
          <w:sz w:val="24"/>
          <w:szCs w:val="24"/>
          <w:shd w:val="clear" w:color="auto" w:fill="FFFFFF"/>
        </w:rPr>
      </w:pPr>
      <w:r w:rsidRPr="00F03383">
        <w:rPr>
          <w:rFonts w:cs="Arial"/>
          <w:sz w:val="24"/>
          <w:szCs w:val="24"/>
          <w:shd w:val="clear" w:color="auto" w:fill="FFFFFF"/>
        </w:rPr>
        <w:t>wykonywanie robót budowlanych instalacyjnych,</w:t>
      </w:r>
    </w:p>
    <w:p w14:paraId="332B7BA9" w14:textId="77777777" w:rsidR="00FE0739" w:rsidRPr="00F03383" w:rsidRDefault="00FE0739">
      <w:pPr>
        <w:pStyle w:val="Akapitzlist"/>
        <w:numPr>
          <w:ilvl w:val="0"/>
          <w:numId w:val="26"/>
        </w:numPr>
        <w:spacing w:after="0" w:line="360" w:lineRule="auto"/>
        <w:ind w:left="851" w:hanging="425"/>
        <w:rPr>
          <w:rFonts w:cs="Arial"/>
          <w:sz w:val="24"/>
          <w:szCs w:val="24"/>
        </w:rPr>
      </w:pPr>
      <w:r w:rsidRPr="00F03383">
        <w:rPr>
          <w:rFonts w:cs="Arial"/>
          <w:sz w:val="24"/>
          <w:szCs w:val="24"/>
          <w:shd w:val="clear" w:color="auto" w:fill="FFFFFF"/>
        </w:rPr>
        <w:t>wykonywanie robót budowlanych wykończeniowych.</w:t>
      </w:r>
    </w:p>
    <w:p w14:paraId="2633E321" w14:textId="77777777" w:rsidR="00FE0739" w:rsidRPr="00F03383" w:rsidRDefault="00FE0739">
      <w:pPr>
        <w:pStyle w:val="Akapitzlist"/>
        <w:numPr>
          <w:ilvl w:val="0"/>
          <w:numId w:val="25"/>
        </w:numPr>
        <w:spacing w:after="0" w:line="360" w:lineRule="auto"/>
        <w:ind w:left="426" w:hanging="502"/>
        <w:rPr>
          <w:rFonts w:cs="Arial"/>
          <w:sz w:val="24"/>
          <w:szCs w:val="24"/>
        </w:rPr>
      </w:pPr>
      <w:r w:rsidRPr="00F03383">
        <w:rPr>
          <w:rFonts w:cs="Arial"/>
          <w:sz w:val="24"/>
          <w:szCs w:val="24"/>
        </w:rPr>
        <w:t>W trakcie realizacji zamówienia Zamawiający uprawniony jest do wykonywania czynności kontrolnych wobec Wykonawcy odnośnie spełniania przez Wykonawcę lub</w:t>
      </w:r>
      <w:r w:rsidRPr="00F03383">
        <w:rPr>
          <w:rFonts w:cs="Arial"/>
          <w:szCs w:val="24"/>
        </w:rPr>
        <w:t xml:space="preserve"> </w:t>
      </w:r>
      <w:r w:rsidRPr="00F03383">
        <w:rPr>
          <w:rFonts w:cs="Arial"/>
          <w:sz w:val="24"/>
          <w:szCs w:val="24"/>
        </w:rPr>
        <w:t xml:space="preserve">Podwykonawcę wymogu zatrudnienia na podstawie umowy o pracę osób wykonujących wskazane w ust. 2 czynności. Zamawiający uprawniony jest w szczególności do: </w:t>
      </w:r>
    </w:p>
    <w:p w14:paraId="2F9D2F92" w14:textId="77777777" w:rsidR="00FE0739" w:rsidRPr="00F03383" w:rsidRDefault="00FE0739">
      <w:pPr>
        <w:pStyle w:val="Akapitzlist"/>
        <w:numPr>
          <w:ilvl w:val="0"/>
          <w:numId w:val="27"/>
        </w:numPr>
        <w:tabs>
          <w:tab w:val="left" w:pos="851"/>
        </w:tabs>
        <w:spacing w:after="0" w:line="360" w:lineRule="auto"/>
        <w:ind w:left="851" w:hanging="425"/>
        <w:rPr>
          <w:rFonts w:cs="Arial"/>
          <w:sz w:val="24"/>
          <w:szCs w:val="24"/>
        </w:rPr>
      </w:pPr>
      <w:r w:rsidRPr="00F03383">
        <w:rPr>
          <w:rFonts w:cs="Arial"/>
          <w:sz w:val="24"/>
          <w:szCs w:val="24"/>
        </w:rPr>
        <w:t>żądania oświadczeń i dokumentów w zakresie potwierdzenia spełniania ww. wymogów i dokonywania ich oceny,</w:t>
      </w:r>
    </w:p>
    <w:p w14:paraId="3C36D1ED" w14:textId="77777777" w:rsidR="00FE0739" w:rsidRPr="00F03383" w:rsidRDefault="00FE0739">
      <w:pPr>
        <w:pStyle w:val="Akapitzlist"/>
        <w:numPr>
          <w:ilvl w:val="0"/>
          <w:numId w:val="27"/>
        </w:numPr>
        <w:tabs>
          <w:tab w:val="left" w:pos="851"/>
        </w:tabs>
        <w:spacing w:after="0" w:line="360" w:lineRule="auto"/>
        <w:ind w:left="851" w:hanging="425"/>
        <w:rPr>
          <w:rFonts w:cs="Arial"/>
          <w:sz w:val="24"/>
          <w:szCs w:val="24"/>
        </w:rPr>
      </w:pPr>
      <w:r w:rsidRPr="00F03383">
        <w:rPr>
          <w:rFonts w:cs="Arial"/>
          <w:sz w:val="24"/>
          <w:szCs w:val="24"/>
        </w:rPr>
        <w:t>żądania wyjaśnień w przypadku wątpliwości w zakresie potwierdzenia spełniania ww. wymogów,</w:t>
      </w:r>
    </w:p>
    <w:p w14:paraId="1E203B6E" w14:textId="77777777" w:rsidR="00FE0739" w:rsidRPr="00F03383" w:rsidRDefault="00FE0739">
      <w:pPr>
        <w:pStyle w:val="Akapitzlist"/>
        <w:numPr>
          <w:ilvl w:val="0"/>
          <w:numId w:val="27"/>
        </w:numPr>
        <w:tabs>
          <w:tab w:val="left" w:pos="851"/>
        </w:tabs>
        <w:spacing w:after="0" w:line="360" w:lineRule="auto"/>
        <w:ind w:left="851" w:hanging="425"/>
        <w:rPr>
          <w:rFonts w:cs="Arial"/>
          <w:sz w:val="24"/>
          <w:szCs w:val="24"/>
        </w:rPr>
      </w:pPr>
      <w:r w:rsidRPr="00F03383">
        <w:rPr>
          <w:rFonts w:cs="Arial"/>
          <w:sz w:val="24"/>
          <w:szCs w:val="24"/>
        </w:rPr>
        <w:t>przeprowadzania kontroli na miejscu wykonywania świadczenia.</w:t>
      </w:r>
    </w:p>
    <w:p w14:paraId="5594A5A1" w14:textId="77777777" w:rsidR="00FE0739" w:rsidRPr="00F03383" w:rsidRDefault="00FE0739">
      <w:pPr>
        <w:numPr>
          <w:ilvl w:val="0"/>
          <w:numId w:val="25"/>
        </w:numPr>
        <w:spacing w:after="0" w:line="360" w:lineRule="auto"/>
        <w:ind w:left="426" w:hanging="426"/>
        <w:rPr>
          <w:rFonts w:ascii="Arial" w:hAnsi="Arial" w:cs="Arial"/>
          <w:sz w:val="24"/>
          <w:szCs w:val="24"/>
        </w:rPr>
      </w:pPr>
      <w:r w:rsidRPr="00F03383">
        <w:rPr>
          <w:rFonts w:ascii="Arial" w:hAnsi="Arial" w:cs="Arial"/>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2 czynności w trakcie realizacji zamówienia:</w:t>
      </w:r>
    </w:p>
    <w:p w14:paraId="42A2F3F2" w14:textId="77777777" w:rsidR="00FE0739" w:rsidRPr="00F03383" w:rsidRDefault="00FE0739">
      <w:pPr>
        <w:pStyle w:val="Akapitzlist"/>
        <w:numPr>
          <w:ilvl w:val="0"/>
          <w:numId w:val="28"/>
        </w:numPr>
        <w:tabs>
          <w:tab w:val="left" w:pos="851"/>
        </w:tabs>
        <w:spacing w:after="0" w:line="360" w:lineRule="auto"/>
        <w:ind w:left="851" w:hanging="425"/>
        <w:rPr>
          <w:rFonts w:cs="Arial"/>
          <w:sz w:val="24"/>
          <w:szCs w:val="24"/>
        </w:rPr>
      </w:pPr>
      <w:r w:rsidRPr="00F03383">
        <w:rPr>
          <w:rFonts w:cs="Arial"/>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0755852" w14:textId="77777777" w:rsidR="00FE0739" w:rsidRPr="00F03383" w:rsidRDefault="00FE0739">
      <w:pPr>
        <w:pStyle w:val="Akapitzlist"/>
        <w:numPr>
          <w:ilvl w:val="0"/>
          <w:numId w:val="28"/>
        </w:numPr>
        <w:tabs>
          <w:tab w:val="left" w:pos="851"/>
        </w:tabs>
        <w:spacing w:after="0" w:line="360" w:lineRule="auto"/>
        <w:ind w:left="851" w:hanging="425"/>
        <w:rPr>
          <w:rFonts w:cs="Arial"/>
          <w:sz w:val="24"/>
          <w:szCs w:val="24"/>
        </w:rPr>
      </w:pPr>
      <w:r w:rsidRPr="00F03383">
        <w:rPr>
          <w:rFonts w:cs="Arial"/>
          <w:sz w:val="24"/>
          <w:szCs w:val="24"/>
        </w:rPr>
        <w:t xml:space="preserve">poświadczoną za zgodność z oryginałem odpowiednio przez Wykonawcę lub Podwykonawcę kopię umowy/umów o pracę osób wykonujących w trakcie </w:t>
      </w:r>
      <w:r w:rsidRPr="00F03383">
        <w:rPr>
          <w:rFonts w:cs="Arial"/>
          <w:sz w:val="24"/>
          <w:szCs w:val="24"/>
        </w:rPr>
        <w:lastRenderedPageBreak/>
        <w:t xml:space="preserve">realizacji zamówienia czynności, których dotyczy ww. oświadczenie Wykonawcy lub </w:t>
      </w:r>
      <w:r w:rsidRPr="00F03383">
        <w:rPr>
          <w:rFonts w:cs="Arial"/>
          <w:color w:val="000000"/>
          <w:sz w:val="24"/>
          <w:szCs w:val="24"/>
        </w:rPr>
        <w:t xml:space="preserve">Podwykonawcy (wraz z dokumentem regulującym zakres obowiązków, jeżeli został sporządzony). Kopia umowy/umów powinna zostać zanonimizowana w sposób zapewniający ochronę danych osobowych pracowników, zgodnie z obowiązującymi przepisami o ochronie danych osobowych (tj. w szczególności bez adresów, nr PESEL pracowników). Imię i nazwisko pracownika nie podlega </w:t>
      </w:r>
      <w:proofErr w:type="spellStart"/>
      <w:r w:rsidRPr="00F03383">
        <w:rPr>
          <w:rFonts w:cs="Arial"/>
          <w:color w:val="000000"/>
          <w:sz w:val="24"/>
          <w:szCs w:val="24"/>
        </w:rPr>
        <w:t>anonimizacji</w:t>
      </w:r>
      <w:proofErr w:type="spellEnd"/>
      <w:r w:rsidRPr="00F03383">
        <w:rPr>
          <w:rFonts w:cs="Arial"/>
          <w:color w:val="000000"/>
          <w:sz w:val="24"/>
          <w:szCs w:val="24"/>
        </w:rPr>
        <w:t>. Informacje takie jak: data zawarcia umowy, rodzaj umowy o pracę i wymiar etatu powinny być możliwe do zidentyfikowania</w:t>
      </w:r>
      <w:r w:rsidRPr="00F03383">
        <w:rPr>
          <w:rFonts w:cs="Arial"/>
          <w:sz w:val="24"/>
          <w:szCs w:val="24"/>
        </w:rPr>
        <w:t>;</w:t>
      </w:r>
    </w:p>
    <w:p w14:paraId="30C9E741" w14:textId="77777777" w:rsidR="00FE0739" w:rsidRPr="00F03383" w:rsidRDefault="00FE0739">
      <w:pPr>
        <w:pStyle w:val="Akapitzlist"/>
        <w:numPr>
          <w:ilvl w:val="0"/>
          <w:numId w:val="28"/>
        </w:numPr>
        <w:tabs>
          <w:tab w:val="left" w:pos="851"/>
        </w:tabs>
        <w:spacing w:after="0" w:line="360" w:lineRule="auto"/>
        <w:ind w:left="851" w:hanging="425"/>
        <w:rPr>
          <w:rFonts w:cs="Arial"/>
          <w:sz w:val="24"/>
          <w:szCs w:val="24"/>
        </w:rPr>
      </w:pPr>
      <w:r w:rsidRPr="00F03383">
        <w:rPr>
          <w:rFonts w:cs="Arial"/>
          <w:sz w:val="24"/>
          <w:szCs w:val="24"/>
        </w:rPr>
        <w:t xml:space="preserve">zaświadczenie właściwego oddziału ZUS, potwierdzające opłacanie </w:t>
      </w:r>
      <w:r w:rsidRPr="00F03383">
        <w:rPr>
          <w:rFonts w:cs="Arial"/>
          <w:color w:val="000000"/>
          <w:sz w:val="24"/>
          <w:szCs w:val="24"/>
        </w:rPr>
        <w:t>przez Wykonawcę lub Podwykonawcę składek na ubezpieczenia</w:t>
      </w:r>
      <w:r w:rsidRPr="00F03383">
        <w:rPr>
          <w:rFonts w:cs="Arial"/>
          <w:sz w:val="24"/>
          <w:szCs w:val="24"/>
        </w:rPr>
        <w:t xml:space="preserve"> społeczne i zdrowotne z tytułu zatrudnienia na podstawie umów o pracę za ostatni okres rozliczeniowy;</w:t>
      </w:r>
    </w:p>
    <w:p w14:paraId="4CB97B8F" w14:textId="77777777" w:rsidR="00FE0739" w:rsidRPr="00F03383" w:rsidRDefault="00FE0739">
      <w:pPr>
        <w:pStyle w:val="Akapitzlist"/>
        <w:numPr>
          <w:ilvl w:val="0"/>
          <w:numId w:val="28"/>
        </w:numPr>
        <w:tabs>
          <w:tab w:val="left" w:pos="851"/>
        </w:tabs>
        <w:spacing w:after="0" w:line="360" w:lineRule="auto"/>
        <w:ind w:left="851" w:hanging="425"/>
        <w:rPr>
          <w:rFonts w:cs="Arial"/>
          <w:sz w:val="24"/>
          <w:szCs w:val="24"/>
        </w:rPr>
      </w:pPr>
      <w:r w:rsidRPr="00F03383">
        <w:rPr>
          <w:rFonts w:cs="Arial"/>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o ochronie danych osobowych. Imię i nazwisko pracownika nie podlega </w:t>
      </w:r>
      <w:proofErr w:type="spellStart"/>
      <w:r w:rsidRPr="00F03383">
        <w:rPr>
          <w:rFonts w:cs="Arial"/>
          <w:sz w:val="24"/>
          <w:szCs w:val="24"/>
        </w:rPr>
        <w:t>anonimizacji</w:t>
      </w:r>
      <w:proofErr w:type="spellEnd"/>
      <w:r w:rsidRPr="00F03383">
        <w:rPr>
          <w:rFonts w:cs="Arial"/>
          <w:sz w:val="24"/>
          <w:szCs w:val="24"/>
        </w:rPr>
        <w:t>.</w:t>
      </w:r>
    </w:p>
    <w:p w14:paraId="02C60537" w14:textId="77777777" w:rsidR="00FE0739" w:rsidRPr="00F03383" w:rsidRDefault="00FE0739">
      <w:pPr>
        <w:numPr>
          <w:ilvl w:val="0"/>
          <w:numId w:val="25"/>
        </w:numPr>
        <w:spacing w:after="0" w:line="360" w:lineRule="auto"/>
        <w:ind w:left="426" w:hanging="426"/>
        <w:rPr>
          <w:rFonts w:ascii="Arial" w:hAnsi="Arial" w:cs="Arial"/>
          <w:sz w:val="24"/>
          <w:szCs w:val="24"/>
        </w:rPr>
      </w:pPr>
      <w:r w:rsidRPr="00F03383">
        <w:rPr>
          <w:rFonts w:ascii="Arial" w:hAnsi="Arial" w:cs="Arial"/>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01C2CC20" w14:textId="77777777" w:rsidR="00FE0739" w:rsidRPr="00F03383" w:rsidRDefault="00FE0739">
      <w:pPr>
        <w:numPr>
          <w:ilvl w:val="0"/>
          <w:numId w:val="25"/>
        </w:numPr>
        <w:spacing w:after="0" w:line="360" w:lineRule="auto"/>
        <w:ind w:left="426" w:hanging="426"/>
        <w:rPr>
          <w:rFonts w:ascii="Arial" w:hAnsi="Arial" w:cs="Arial"/>
          <w:sz w:val="24"/>
          <w:szCs w:val="24"/>
        </w:rPr>
      </w:pPr>
      <w:r w:rsidRPr="00F03383">
        <w:rPr>
          <w:rFonts w:ascii="Arial" w:hAnsi="Arial" w:cs="Arial"/>
          <w:color w:val="000000"/>
          <w:sz w:val="24"/>
          <w:szCs w:val="24"/>
        </w:rPr>
        <w:t>W przypadku uzasadnionych wątpliwości co do przestrzegania prawa pracy przez Wykonawcę lub Podwykonawcę, Zamawiający może zwrócić się o przeprowadzenie kontroli przez Państwową</w:t>
      </w:r>
      <w:r w:rsidRPr="00F03383">
        <w:rPr>
          <w:rFonts w:ascii="Arial" w:hAnsi="Arial" w:cs="Arial"/>
          <w:sz w:val="24"/>
          <w:szCs w:val="24"/>
        </w:rPr>
        <w:t xml:space="preserve"> Inspekcję Pracy.</w:t>
      </w:r>
    </w:p>
    <w:p w14:paraId="6B57A43C" w14:textId="5E818DCC" w:rsidR="00D67704" w:rsidRPr="00295AB1" w:rsidRDefault="00FA5BD4" w:rsidP="00A53D60">
      <w:pPr>
        <w:pStyle w:val="Akapitzlist"/>
        <w:spacing w:before="240" w:after="0" w:line="360" w:lineRule="auto"/>
        <w:ind w:left="0"/>
        <w:contextualSpacing w:val="0"/>
        <w:jc w:val="center"/>
        <w:rPr>
          <w:rFonts w:ascii="Arial" w:hAnsi="Arial" w:cs="Arial"/>
          <w:sz w:val="24"/>
          <w:szCs w:val="24"/>
        </w:rPr>
      </w:pPr>
      <w:r w:rsidRPr="00295AB1">
        <w:rPr>
          <w:rFonts w:ascii="Arial" w:hAnsi="Arial" w:cs="Arial"/>
          <w:sz w:val="24"/>
          <w:szCs w:val="24"/>
        </w:rPr>
        <w:t>KARY UMOWNE</w:t>
      </w:r>
    </w:p>
    <w:p w14:paraId="1C448D35" w14:textId="62FC6CE0" w:rsidR="00D67704" w:rsidRPr="00FA5BD4" w:rsidRDefault="00D67704" w:rsidP="00D67704">
      <w:pPr>
        <w:pStyle w:val="Tekstpodstawowy3"/>
        <w:spacing w:after="0" w:line="360" w:lineRule="auto"/>
        <w:jc w:val="center"/>
        <w:rPr>
          <w:rFonts w:ascii="Arial" w:hAnsi="Arial" w:cs="Arial"/>
          <w:sz w:val="24"/>
          <w:szCs w:val="24"/>
        </w:rPr>
      </w:pPr>
      <w:r w:rsidRPr="00FA5BD4">
        <w:rPr>
          <w:rFonts w:ascii="Arial" w:hAnsi="Arial" w:cs="Arial"/>
          <w:sz w:val="24"/>
          <w:szCs w:val="24"/>
        </w:rPr>
        <w:t>§ 1</w:t>
      </w:r>
      <w:r w:rsidR="003A00C9">
        <w:rPr>
          <w:rFonts w:ascii="Arial" w:hAnsi="Arial" w:cs="Arial"/>
          <w:sz w:val="24"/>
          <w:szCs w:val="24"/>
        </w:rPr>
        <w:t>7</w:t>
      </w:r>
    </w:p>
    <w:p w14:paraId="7DA1A7CD" w14:textId="77777777" w:rsidR="00483361" w:rsidRPr="009F5308" w:rsidRDefault="00483361">
      <w:pPr>
        <w:numPr>
          <w:ilvl w:val="0"/>
          <w:numId w:val="30"/>
        </w:numPr>
        <w:spacing w:after="0" w:line="360" w:lineRule="auto"/>
        <w:ind w:left="426" w:hanging="426"/>
        <w:rPr>
          <w:rFonts w:ascii="Arial" w:hAnsi="Arial" w:cs="Arial"/>
          <w:color w:val="000000"/>
          <w:sz w:val="24"/>
          <w:szCs w:val="24"/>
        </w:rPr>
      </w:pPr>
      <w:r w:rsidRPr="009F5308">
        <w:rPr>
          <w:rFonts w:ascii="Arial" w:hAnsi="Arial" w:cs="Arial"/>
          <w:color w:val="000000"/>
          <w:sz w:val="24"/>
          <w:szCs w:val="24"/>
        </w:rPr>
        <w:t>Wykonawca zapłaci Zamawiającemu karę umowną:</w:t>
      </w:r>
    </w:p>
    <w:p w14:paraId="3DAF56B6" w14:textId="77777777" w:rsidR="00483361" w:rsidRPr="00483361" w:rsidRDefault="00483361">
      <w:pPr>
        <w:numPr>
          <w:ilvl w:val="0"/>
          <w:numId w:val="29"/>
        </w:numPr>
        <w:tabs>
          <w:tab w:val="num" w:pos="851"/>
        </w:tabs>
        <w:spacing w:after="0" w:line="360" w:lineRule="auto"/>
        <w:ind w:left="851" w:hanging="436"/>
        <w:rPr>
          <w:rFonts w:ascii="Arial" w:hAnsi="Arial" w:cs="Arial"/>
          <w:sz w:val="24"/>
          <w:szCs w:val="24"/>
        </w:rPr>
      </w:pPr>
      <w:r w:rsidRPr="00483361">
        <w:rPr>
          <w:rFonts w:ascii="Arial" w:hAnsi="Arial" w:cs="Arial"/>
          <w:sz w:val="24"/>
          <w:szCs w:val="24"/>
        </w:rPr>
        <w:lastRenderedPageBreak/>
        <w:t>za odstąpienie od umowy przez którąkolwiek ze Stron z przyczyn leżących po stronie Wykonawcy w wysokości 20% wynagrodzenia, o którym mowa w § 8 ust. 1,</w:t>
      </w:r>
    </w:p>
    <w:p w14:paraId="0A9E6C0C" w14:textId="77777777" w:rsidR="00483361" w:rsidRPr="00483361" w:rsidRDefault="00483361">
      <w:pPr>
        <w:numPr>
          <w:ilvl w:val="0"/>
          <w:numId w:val="29"/>
        </w:numPr>
        <w:tabs>
          <w:tab w:val="num" w:pos="851"/>
        </w:tabs>
        <w:spacing w:after="0" w:line="360" w:lineRule="auto"/>
        <w:ind w:left="851" w:hanging="436"/>
        <w:rPr>
          <w:rFonts w:ascii="Arial" w:hAnsi="Arial" w:cs="Arial"/>
          <w:sz w:val="24"/>
          <w:szCs w:val="24"/>
        </w:rPr>
      </w:pPr>
      <w:r w:rsidRPr="00483361">
        <w:rPr>
          <w:rFonts w:ascii="Arial" w:hAnsi="Arial" w:cs="Arial"/>
          <w:sz w:val="24"/>
          <w:szCs w:val="24"/>
        </w:rPr>
        <w:t>za zwłokę w wykonaniu przedmiotu umowy w wysokości 0,2% wynagrodzenia umownego za każdy dzień przekroczenia terminu wykonania przedmiotu umowy określonego w § 7, ale nie więcej niż 20% wynagrodzenia określonego w § 8 ust. 1,</w:t>
      </w:r>
    </w:p>
    <w:p w14:paraId="7AA3B95C" w14:textId="77777777" w:rsidR="00483361" w:rsidRPr="00483361" w:rsidRDefault="00483361">
      <w:pPr>
        <w:numPr>
          <w:ilvl w:val="0"/>
          <w:numId w:val="29"/>
        </w:numPr>
        <w:tabs>
          <w:tab w:val="num" w:pos="851"/>
        </w:tabs>
        <w:spacing w:after="0" w:line="360" w:lineRule="auto"/>
        <w:ind w:left="851" w:hanging="436"/>
        <w:rPr>
          <w:rFonts w:ascii="Arial" w:hAnsi="Arial" w:cs="Arial"/>
          <w:bCs/>
          <w:sz w:val="24"/>
          <w:szCs w:val="24"/>
        </w:rPr>
      </w:pPr>
      <w:r w:rsidRPr="00483361">
        <w:rPr>
          <w:rFonts w:ascii="Arial" w:hAnsi="Arial" w:cs="Arial"/>
          <w:sz w:val="24"/>
          <w:szCs w:val="24"/>
        </w:rPr>
        <w:t>za każdy dzień zwłoki w usunięciu wad po terminie, o którym mowa w § 14 ust. 4, w wysokości 0,2% wynagrodzenia umownego, ale nie więcej niż 20% wynagrodzenia określonego w § 8 ust. 1,</w:t>
      </w:r>
    </w:p>
    <w:p w14:paraId="760AF6AE" w14:textId="77777777" w:rsidR="00483361" w:rsidRPr="00483361" w:rsidRDefault="00483361">
      <w:pPr>
        <w:numPr>
          <w:ilvl w:val="0"/>
          <w:numId w:val="29"/>
        </w:numPr>
        <w:tabs>
          <w:tab w:val="num" w:pos="851"/>
        </w:tabs>
        <w:spacing w:after="0" w:line="360" w:lineRule="auto"/>
        <w:ind w:left="851" w:hanging="436"/>
        <w:rPr>
          <w:rFonts w:ascii="Arial" w:hAnsi="Arial" w:cs="Arial"/>
          <w:bCs/>
          <w:sz w:val="24"/>
          <w:szCs w:val="24"/>
        </w:rPr>
      </w:pPr>
      <w:r w:rsidRPr="00483361">
        <w:rPr>
          <w:rFonts w:ascii="Arial" w:hAnsi="Arial" w:cs="Arial"/>
          <w:sz w:val="24"/>
          <w:szCs w:val="24"/>
          <w:shd w:val="clear" w:color="auto" w:fill="FFFFFF"/>
        </w:rPr>
        <w:t xml:space="preserve">każdorazowo – za brak zapłaty wynagrodzenia należnego Podwykonawcy lub dalszemu </w:t>
      </w:r>
      <w:bookmarkStart w:id="3" w:name="_Hlk103267196"/>
      <w:r w:rsidRPr="00483361">
        <w:rPr>
          <w:rFonts w:ascii="Arial" w:hAnsi="Arial" w:cs="Arial"/>
          <w:sz w:val="24"/>
          <w:szCs w:val="24"/>
          <w:shd w:val="clear" w:color="auto" w:fill="FFFFFF"/>
        </w:rPr>
        <w:t>Podwykonawcy</w:t>
      </w:r>
      <w:bookmarkEnd w:id="3"/>
      <w:r w:rsidRPr="00483361">
        <w:rPr>
          <w:rFonts w:ascii="Arial" w:hAnsi="Arial" w:cs="Arial"/>
          <w:sz w:val="24"/>
          <w:szCs w:val="24"/>
          <w:shd w:val="clear" w:color="auto" w:fill="FFFFFF"/>
        </w:rPr>
        <w:t xml:space="preserve"> </w:t>
      </w:r>
      <w:r w:rsidRPr="00483361">
        <w:rPr>
          <w:rFonts w:ascii="Arial" w:hAnsi="Arial" w:cs="Arial"/>
          <w:sz w:val="24"/>
          <w:szCs w:val="24"/>
        </w:rPr>
        <w:t>i konieczność dokonania przez Zamawiającego bezpośredniej płatności</w:t>
      </w:r>
      <w:r w:rsidRPr="00483361">
        <w:rPr>
          <w:rFonts w:ascii="Arial" w:hAnsi="Arial" w:cs="Arial"/>
          <w:sz w:val="24"/>
          <w:szCs w:val="24"/>
          <w:shd w:val="clear" w:color="auto" w:fill="FFFFFF"/>
        </w:rPr>
        <w:t xml:space="preserve"> – w wysokości 5% tego wynagrodzenia</w:t>
      </w:r>
      <w:r w:rsidRPr="00483361">
        <w:rPr>
          <w:rFonts w:ascii="Arial" w:hAnsi="Arial" w:cs="Arial"/>
          <w:sz w:val="24"/>
          <w:szCs w:val="24"/>
        </w:rPr>
        <w:t>,</w:t>
      </w:r>
    </w:p>
    <w:p w14:paraId="1DA65F95" w14:textId="77777777" w:rsidR="00483361" w:rsidRPr="00483361" w:rsidRDefault="00483361">
      <w:pPr>
        <w:numPr>
          <w:ilvl w:val="0"/>
          <w:numId w:val="29"/>
        </w:numPr>
        <w:tabs>
          <w:tab w:val="num" w:pos="851"/>
        </w:tabs>
        <w:spacing w:after="0" w:line="360" w:lineRule="auto"/>
        <w:ind w:left="851" w:hanging="436"/>
        <w:rPr>
          <w:rFonts w:ascii="Arial" w:hAnsi="Arial" w:cs="Arial"/>
          <w:bCs/>
          <w:sz w:val="24"/>
          <w:szCs w:val="24"/>
        </w:rPr>
      </w:pPr>
      <w:r w:rsidRPr="00483361">
        <w:rPr>
          <w:rFonts w:ascii="Arial" w:hAnsi="Arial" w:cs="Arial"/>
          <w:sz w:val="24"/>
          <w:szCs w:val="24"/>
        </w:rPr>
        <w:t>za nieterminową zapłatę wynagrodzenia należnego Podwykonawcom lub dalszym Podwykonawcom w wysokości ustawowych odsetek za opóźnienie za nieterminową zapłatę,</w:t>
      </w:r>
    </w:p>
    <w:p w14:paraId="12ADA00A" w14:textId="77777777" w:rsidR="00483361" w:rsidRPr="00483361" w:rsidRDefault="00483361">
      <w:pPr>
        <w:numPr>
          <w:ilvl w:val="0"/>
          <w:numId w:val="29"/>
        </w:numPr>
        <w:tabs>
          <w:tab w:val="num" w:pos="851"/>
        </w:tabs>
        <w:spacing w:after="0" w:line="360" w:lineRule="auto"/>
        <w:ind w:left="851" w:hanging="436"/>
        <w:rPr>
          <w:rFonts w:ascii="Arial" w:hAnsi="Arial" w:cs="Arial"/>
          <w:bCs/>
          <w:sz w:val="24"/>
          <w:szCs w:val="24"/>
        </w:rPr>
      </w:pPr>
      <w:r w:rsidRPr="00483361">
        <w:rPr>
          <w:rFonts w:ascii="Arial" w:hAnsi="Arial" w:cs="Arial"/>
          <w:sz w:val="24"/>
          <w:szCs w:val="24"/>
        </w:rPr>
        <w:t xml:space="preserve">za nieterminową zapłatę wynagrodzenia należnego Podwykonawcy z tytułu zmiany wysokości wynagrodzenia, o której mowa w </w:t>
      </w:r>
      <w:r w:rsidRPr="00483361">
        <w:rPr>
          <w:rFonts w:ascii="Arial" w:hAnsi="Arial" w:cs="Arial"/>
          <w:bCs/>
          <w:sz w:val="24"/>
          <w:szCs w:val="24"/>
        </w:rPr>
        <w:t>§ 22 pkt 11</w:t>
      </w:r>
      <w:r w:rsidRPr="00483361">
        <w:rPr>
          <w:rFonts w:ascii="Arial" w:hAnsi="Arial" w:cs="Arial"/>
          <w:sz w:val="24"/>
          <w:szCs w:val="24"/>
        </w:rPr>
        <w:t xml:space="preserve"> w wysokości ustawowych odsetek za opóźnienie za nieterminową zapłatę, </w:t>
      </w:r>
    </w:p>
    <w:p w14:paraId="29E148FF" w14:textId="77777777" w:rsidR="00483361" w:rsidRPr="00483361" w:rsidRDefault="00483361">
      <w:pPr>
        <w:numPr>
          <w:ilvl w:val="0"/>
          <w:numId w:val="29"/>
        </w:numPr>
        <w:tabs>
          <w:tab w:val="num" w:pos="851"/>
        </w:tabs>
        <w:spacing w:after="0" w:line="360" w:lineRule="auto"/>
        <w:ind w:left="851" w:hanging="436"/>
        <w:rPr>
          <w:rFonts w:ascii="Arial" w:hAnsi="Arial" w:cs="Arial"/>
          <w:bCs/>
          <w:sz w:val="24"/>
          <w:szCs w:val="24"/>
        </w:rPr>
      </w:pPr>
      <w:r w:rsidRPr="00483361">
        <w:rPr>
          <w:rFonts w:ascii="Arial" w:hAnsi="Arial" w:cs="Arial"/>
          <w:sz w:val="24"/>
          <w:szCs w:val="24"/>
        </w:rPr>
        <w:t>za każdorazowe nieprzedłożenie do zaakceptowania projektu umowy o podwykonawstwo, której przedmiotem są roboty budowlane, lub projektu jej zmiany w wysokości 2% wynagrodzenia określonego w § 8 ust. 1,</w:t>
      </w:r>
    </w:p>
    <w:p w14:paraId="42BA1C4E" w14:textId="77777777" w:rsidR="00483361" w:rsidRPr="00483361" w:rsidRDefault="00483361">
      <w:pPr>
        <w:numPr>
          <w:ilvl w:val="0"/>
          <w:numId w:val="29"/>
        </w:numPr>
        <w:tabs>
          <w:tab w:val="num" w:pos="851"/>
        </w:tabs>
        <w:spacing w:after="0" w:line="360" w:lineRule="auto"/>
        <w:ind w:left="851" w:hanging="436"/>
        <w:rPr>
          <w:rFonts w:ascii="Arial" w:hAnsi="Arial" w:cs="Arial"/>
          <w:bCs/>
          <w:sz w:val="24"/>
          <w:szCs w:val="24"/>
        </w:rPr>
      </w:pPr>
      <w:r w:rsidRPr="00483361">
        <w:rPr>
          <w:rFonts w:ascii="Arial" w:hAnsi="Arial" w:cs="Arial"/>
          <w:sz w:val="24"/>
          <w:szCs w:val="24"/>
        </w:rPr>
        <w:t>za nieprzedłożenie poświadczonej za zgodność z oryginałem kopii umowy o podwykonawstwo lub jej zmiany w wysokości 0,2% wynagrodzenia umownego, za każdy dzień zwłoki,</w:t>
      </w:r>
      <w:r w:rsidRPr="00483361">
        <w:rPr>
          <w:rFonts w:ascii="Arial" w:hAnsi="Arial" w:cs="Arial"/>
          <w:bCs/>
          <w:sz w:val="24"/>
          <w:szCs w:val="24"/>
        </w:rPr>
        <w:t xml:space="preserve"> ale nie więcej niż 20% wynagrodzenia </w:t>
      </w:r>
      <w:r w:rsidRPr="00483361">
        <w:rPr>
          <w:rFonts w:ascii="Arial" w:hAnsi="Arial" w:cs="Arial"/>
          <w:sz w:val="24"/>
          <w:szCs w:val="24"/>
        </w:rPr>
        <w:t>określonego w § 8 ust. 1,</w:t>
      </w:r>
    </w:p>
    <w:p w14:paraId="78DCA29E" w14:textId="77777777" w:rsidR="00483361" w:rsidRPr="00483361" w:rsidRDefault="00483361">
      <w:pPr>
        <w:numPr>
          <w:ilvl w:val="0"/>
          <w:numId w:val="29"/>
        </w:numPr>
        <w:tabs>
          <w:tab w:val="num" w:pos="851"/>
        </w:tabs>
        <w:spacing w:after="0" w:line="360" w:lineRule="auto"/>
        <w:ind w:left="851" w:hanging="436"/>
        <w:rPr>
          <w:rFonts w:ascii="Arial" w:hAnsi="Arial" w:cs="Arial"/>
          <w:bCs/>
          <w:sz w:val="24"/>
          <w:szCs w:val="24"/>
        </w:rPr>
      </w:pPr>
      <w:r w:rsidRPr="00483361">
        <w:rPr>
          <w:rFonts w:ascii="Arial" w:hAnsi="Arial" w:cs="Arial"/>
          <w:sz w:val="24"/>
          <w:szCs w:val="24"/>
        </w:rPr>
        <w:t>za brak zmiany umowy o podwykonawstwo w zakresie terminu zapłaty w wysokości 0,2% wynagrodzenia umownego, za każdy dzień zwłoki, ale nie więcej niż 20% wynagrodzenia określonego w § 8 ust. 1,</w:t>
      </w:r>
    </w:p>
    <w:p w14:paraId="43576FC6" w14:textId="77777777" w:rsidR="00483361" w:rsidRPr="00483361" w:rsidRDefault="00483361">
      <w:pPr>
        <w:numPr>
          <w:ilvl w:val="0"/>
          <w:numId w:val="29"/>
        </w:numPr>
        <w:tabs>
          <w:tab w:val="num" w:pos="851"/>
        </w:tabs>
        <w:spacing w:after="0" w:line="360" w:lineRule="auto"/>
        <w:ind w:left="851" w:hanging="436"/>
        <w:rPr>
          <w:rFonts w:ascii="Arial" w:hAnsi="Arial" w:cs="Arial"/>
          <w:bCs/>
          <w:sz w:val="24"/>
          <w:szCs w:val="24"/>
        </w:rPr>
      </w:pPr>
      <w:r w:rsidRPr="00483361">
        <w:rPr>
          <w:rFonts w:ascii="Arial" w:hAnsi="Arial" w:cs="Arial"/>
          <w:sz w:val="24"/>
          <w:szCs w:val="24"/>
        </w:rPr>
        <w:t xml:space="preserve">za zwłokę w przekazaniu faktury korygującej do siedziby Zamawiającego za każdy dzień przekroczenia terminu, o którym mowa w § 9 ust. 3 w wysokości </w:t>
      </w:r>
      <w:r w:rsidRPr="00483361">
        <w:rPr>
          <w:rFonts w:ascii="Arial" w:hAnsi="Arial" w:cs="Arial"/>
          <w:sz w:val="24"/>
          <w:szCs w:val="24"/>
        </w:rPr>
        <w:lastRenderedPageBreak/>
        <w:t>5% wartości faktury, w odniesieniu do której wystawienia Wykonawca został wezwany, ale nie więcej niż 20% wynagrodzenia określonego w § 8 ust. 1,</w:t>
      </w:r>
    </w:p>
    <w:p w14:paraId="0C67D9D2" w14:textId="77777777" w:rsidR="00483361" w:rsidRPr="00483361" w:rsidRDefault="00483361">
      <w:pPr>
        <w:numPr>
          <w:ilvl w:val="0"/>
          <w:numId w:val="29"/>
        </w:numPr>
        <w:tabs>
          <w:tab w:val="num" w:pos="851"/>
        </w:tabs>
        <w:spacing w:after="0" w:line="360" w:lineRule="auto"/>
        <w:ind w:left="851" w:hanging="436"/>
        <w:rPr>
          <w:rFonts w:ascii="Arial" w:hAnsi="Arial" w:cs="Arial"/>
          <w:bCs/>
          <w:sz w:val="24"/>
          <w:szCs w:val="24"/>
        </w:rPr>
      </w:pPr>
      <w:r w:rsidRPr="00483361">
        <w:rPr>
          <w:rFonts w:ascii="Arial" w:hAnsi="Arial" w:cs="Arial"/>
          <w:sz w:val="24"/>
          <w:szCs w:val="24"/>
        </w:rPr>
        <w:t>za zwłokę w zmianie osób przedstawionych w „wykazie osób, skierowanych przez Wykonawcę do realizacji zamówienia” za każdy dzień przekroczenia terminu, o którym mowa w § 19 ust. 4 w wysokości 0,2% wynagrodzenia określonego w § 8 ust. 1, ale nie więcej niż 20% wynagrodzenia określonego w § 8 ust. 1,</w:t>
      </w:r>
    </w:p>
    <w:p w14:paraId="071C0D6E" w14:textId="77777777" w:rsidR="00483361" w:rsidRPr="00483361" w:rsidRDefault="00483361">
      <w:pPr>
        <w:numPr>
          <w:ilvl w:val="0"/>
          <w:numId w:val="29"/>
        </w:numPr>
        <w:tabs>
          <w:tab w:val="num" w:pos="851"/>
        </w:tabs>
        <w:spacing w:after="0" w:line="360" w:lineRule="auto"/>
        <w:ind w:left="851" w:hanging="436"/>
        <w:rPr>
          <w:rFonts w:ascii="Arial" w:hAnsi="Arial" w:cs="Arial"/>
          <w:bCs/>
          <w:sz w:val="24"/>
          <w:szCs w:val="24"/>
        </w:rPr>
      </w:pPr>
      <w:r w:rsidRPr="00483361">
        <w:rPr>
          <w:rFonts w:ascii="Arial" w:hAnsi="Arial" w:cs="Arial"/>
          <w:sz w:val="24"/>
          <w:szCs w:val="24"/>
        </w:rPr>
        <w:t>za niedopełnienie wymogu zatrudniania Pracowników wykonujących czynności opisane w § 16 ust. 2 – w wysokości 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 za każdorazowe stwierdzenie przez Zamawiającego tej okoliczności</w:t>
      </w:r>
      <w:r w:rsidRPr="00483361">
        <w:rPr>
          <w:rFonts w:ascii="Arial" w:hAnsi="Arial" w:cs="Arial"/>
          <w:bCs/>
          <w:sz w:val="24"/>
          <w:szCs w:val="24"/>
        </w:rPr>
        <w:t>.</w:t>
      </w:r>
    </w:p>
    <w:p w14:paraId="5A3BFB05" w14:textId="2D607B8A" w:rsidR="00483361" w:rsidRPr="009F5308" w:rsidRDefault="00483361">
      <w:pPr>
        <w:numPr>
          <w:ilvl w:val="0"/>
          <w:numId w:val="29"/>
        </w:numPr>
        <w:tabs>
          <w:tab w:val="num" w:pos="851"/>
        </w:tabs>
        <w:spacing w:after="0" w:line="360" w:lineRule="auto"/>
        <w:ind w:left="851" w:hanging="436"/>
        <w:rPr>
          <w:rFonts w:ascii="Arial" w:hAnsi="Arial" w:cs="Arial"/>
          <w:bCs/>
          <w:sz w:val="24"/>
          <w:szCs w:val="24"/>
        </w:rPr>
      </w:pPr>
      <w:r w:rsidRPr="009F5308">
        <w:rPr>
          <w:rFonts w:ascii="Arial" w:hAnsi="Arial" w:cs="Arial"/>
          <w:sz w:val="24"/>
          <w:szCs w:val="24"/>
        </w:rPr>
        <w:t xml:space="preserve">za niewykonanie obowiązku o którym mowa w </w:t>
      </w:r>
      <w:r w:rsidRPr="00432248">
        <w:rPr>
          <w:rFonts w:ascii="Arial" w:hAnsi="Arial" w:cs="Arial"/>
          <w:sz w:val="24"/>
          <w:szCs w:val="24"/>
        </w:rPr>
        <w:t>§ 2</w:t>
      </w:r>
      <w:r w:rsidR="00432248" w:rsidRPr="00432248">
        <w:rPr>
          <w:rFonts w:ascii="Arial" w:hAnsi="Arial" w:cs="Arial"/>
          <w:sz w:val="24"/>
          <w:szCs w:val="24"/>
        </w:rPr>
        <w:t>5</w:t>
      </w:r>
      <w:r w:rsidRPr="009F5308">
        <w:rPr>
          <w:rFonts w:ascii="Arial" w:hAnsi="Arial" w:cs="Arial"/>
          <w:sz w:val="24"/>
          <w:szCs w:val="24"/>
        </w:rPr>
        <w:t xml:space="preserve"> ust.</w:t>
      </w:r>
      <w:r w:rsidR="00432248">
        <w:rPr>
          <w:rFonts w:ascii="Arial" w:hAnsi="Arial" w:cs="Arial"/>
          <w:sz w:val="24"/>
          <w:szCs w:val="24"/>
        </w:rPr>
        <w:t xml:space="preserve"> </w:t>
      </w:r>
      <w:r w:rsidRPr="009F5308">
        <w:rPr>
          <w:rFonts w:ascii="Arial" w:hAnsi="Arial" w:cs="Arial"/>
          <w:sz w:val="24"/>
          <w:szCs w:val="24"/>
        </w:rPr>
        <w:t>6 w wysokości 5% wynagrodzenia określonego w § 8 ust. 1.</w:t>
      </w:r>
    </w:p>
    <w:p w14:paraId="4A19C249" w14:textId="77777777" w:rsidR="00483361" w:rsidRPr="009F5308" w:rsidRDefault="00483361">
      <w:pPr>
        <w:numPr>
          <w:ilvl w:val="0"/>
          <w:numId w:val="29"/>
        </w:numPr>
        <w:tabs>
          <w:tab w:val="num" w:pos="851"/>
        </w:tabs>
        <w:spacing w:after="0" w:line="360" w:lineRule="auto"/>
        <w:ind w:left="851" w:hanging="436"/>
        <w:rPr>
          <w:rFonts w:ascii="Arial" w:hAnsi="Arial" w:cs="Arial"/>
          <w:bCs/>
          <w:sz w:val="24"/>
          <w:szCs w:val="24"/>
        </w:rPr>
      </w:pPr>
      <w:r w:rsidRPr="009F5308">
        <w:rPr>
          <w:rFonts w:ascii="Arial" w:hAnsi="Arial" w:cs="Arial"/>
          <w:sz w:val="24"/>
          <w:szCs w:val="24"/>
        </w:rPr>
        <w:t>za każdorazowy fakt stwierdzenia na budowie niewykorzystania zadeklarowanych minimum 10% floty pojazdów nisko lub zeroemisyjnych w wysokości 2000 zł,</w:t>
      </w:r>
    </w:p>
    <w:p w14:paraId="593F51B2" w14:textId="4710E625" w:rsidR="00483361" w:rsidRPr="009F5308" w:rsidRDefault="00483361">
      <w:pPr>
        <w:numPr>
          <w:ilvl w:val="0"/>
          <w:numId w:val="29"/>
        </w:numPr>
        <w:tabs>
          <w:tab w:val="num" w:pos="851"/>
        </w:tabs>
        <w:spacing w:after="0" w:line="360" w:lineRule="auto"/>
        <w:ind w:left="851" w:hanging="436"/>
        <w:rPr>
          <w:rFonts w:ascii="Arial" w:hAnsi="Arial" w:cs="Arial"/>
          <w:bCs/>
          <w:sz w:val="24"/>
          <w:szCs w:val="24"/>
        </w:rPr>
      </w:pPr>
      <w:r w:rsidRPr="009F5308">
        <w:rPr>
          <w:rFonts w:ascii="Arial" w:hAnsi="Arial" w:cs="Arial"/>
          <w:bCs/>
          <w:sz w:val="24"/>
          <w:szCs w:val="24"/>
        </w:rPr>
        <w:t xml:space="preserve">za każdy dzień </w:t>
      </w:r>
      <w:r w:rsidR="0003280D">
        <w:rPr>
          <w:rFonts w:ascii="Arial" w:hAnsi="Arial" w:cs="Arial"/>
          <w:bCs/>
          <w:sz w:val="24"/>
          <w:szCs w:val="24"/>
        </w:rPr>
        <w:t xml:space="preserve">zwłoki </w:t>
      </w:r>
      <w:r w:rsidRPr="009F5308">
        <w:rPr>
          <w:rFonts w:ascii="Arial" w:hAnsi="Arial" w:cs="Arial"/>
          <w:bCs/>
          <w:sz w:val="24"/>
          <w:szCs w:val="24"/>
        </w:rPr>
        <w:t>w przekazaniu dokumentów, potwierdzających spełnienie obowiązku wykorzystania minimum 10% floty pojazdów nisko lub zeroemisyjnych, w wysokości 500 zł.</w:t>
      </w:r>
    </w:p>
    <w:p w14:paraId="6D2DF812" w14:textId="77777777" w:rsidR="00483361" w:rsidRPr="009F5308" w:rsidRDefault="00483361">
      <w:pPr>
        <w:numPr>
          <w:ilvl w:val="0"/>
          <w:numId w:val="30"/>
        </w:numPr>
        <w:spacing w:after="0" w:line="360" w:lineRule="auto"/>
        <w:ind w:left="426" w:hanging="426"/>
        <w:rPr>
          <w:rFonts w:ascii="Arial" w:hAnsi="Arial" w:cs="Arial"/>
          <w:color w:val="000000"/>
          <w:sz w:val="24"/>
          <w:szCs w:val="24"/>
        </w:rPr>
      </w:pPr>
      <w:r w:rsidRPr="009F5308">
        <w:rPr>
          <w:rFonts w:ascii="Arial" w:hAnsi="Arial" w:cs="Arial"/>
          <w:color w:val="000000"/>
          <w:sz w:val="24"/>
          <w:szCs w:val="24"/>
        </w:rPr>
        <w:t>Łączna wysokość kar umownych, które Zamawiający może naliczyć wobec Wykonawcy nie może przekroczyć 30% wynagrodzenia umownego.</w:t>
      </w:r>
    </w:p>
    <w:p w14:paraId="1792C5A6" w14:textId="77777777" w:rsidR="00483361" w:rsidRPr="009F5308" w:rsidRDefault="00483361">
      <w:pPr>
        <w:numPr>
          <w:ilvl w:val="0"/>
          <w:numId w:val="30"/>
        </w:numPr>
        <w:spacing w:after="0" w:line="360" w:lineRule="auto"/>
        <w:ind w:left="426" w:hanging="426"/>
        <w:rPr>
          <w:rFonts w:ascii="Arial" w:hAnsi="Arial" w:cs="Arial"/>
          <w:color w:val="000000"/>
          <w:sz w:val="24"/>
          <w:szCs w:val="24"/>
        </w:rPr>
      </w:pPr>
      <w:r w:rsidRPr="009F5308">
        <w:rPr>
          <w:rFonts w:ascii="Arial" w:hAnsi="Arial" w:cs="Arial"/>
          <w:color w:val="000000"/>
          <w:sz w:val="24"/>
          <w:szCs w:val="24"/>
        </w:rPr>
        <w:t>Zamawiający może dochodzić odszkodowania uzupełniającego na zasadach ogólnych.</w:t>
      </w:r>
    </w:p>
    <w:p w14:paraId="1126CB18" w14:textId="77777777" w:rsidR="00964E94" w:rsidRPr="009F5308" w:rsidRDefault="00964E94" w:rsidP="00432248">
      <w:pPr>
        <w:tabs>
          <w:tab w:val="num" w:pos="360"/>
          <w:tab w:val="left" w:pos="420"/>
        </w:tabs>
        <w:spacing w:before="240" w:after="0" w:line="360" w:lineRule="auto"/>
        <w:ind w:left="357" w:hanging="357"/>
        <w:jc w:val="center"/>
        <w:rPr>
          <w:rFonts w:ascii="Arial" w:hAnsi="Arial" w:cs="Arial"/>
          <w:sz w:val="24"/>
          <w:szCs w:val="24"/>
        </w:rPr>
      </w:pPr>
      <w:r w:rsidRPr="009F5308">
        <w:rPr>
          <w:rFonts w:ascii="Arial" w:hAnsi="Arial" w:cs="Arial"/>
          <w:sz w:val="24"/>
          <w:szCs w:val="24"/>
        </w:rPr>
        <w:t>OSOBY ODPOWIEDZIALNE ZA REALIZACJĘ UMOWY</w:t>
      </w:r>
    </w:p>
    <w:p w14:paraId="184A1E61" w14:textId="50A4B53B" w:rsidR="00964E94" w:rsidRPr="009F5308" w:rsidRDefault="00964E94" w:rsidP="00964E94">
      <w:pPr>
        <w:tabs>
          <w:tab w:val="num" w:pos="360"/>
          <w:tab w:val="left" w:pos="420"/>
        </w:tabs>
        <w:spacing w:after="0" w:line="360" w:lineRule="auto"/>
        <w:ind w:left="357" w:hanging="357"/>
        <w:jc w:val="center"/>
        <w:rPr>
          <w:rFonts w:ascii="Arial" w:hAnsi="Arial" w:cs="Arial"/>
          <w:sz w:val="24"/>
          <w:szCs w:val="24"/>
        </w:rPr>
      </w:pPr>
      <w:r w:rsidRPr="009F5308">
        <w:rPr>
          <w:rFonts w:ascii="Arial" w:hAnsi="Arial" w:cs="Arial"/>
          <w:sz w:val="24"/>
          <w:szCs w:val="24"/>
        </w:rPr>
        <w:t>§ 18</w:t>
      </w:r>
    </w:p>
    <w:p w14:paraId="6E7C2DBA" w14:textId="0434B268" w:rsidR="00964E94" w:rsidRPr="009F5308" w:rsidRDefault="00964E94">
      <w:pPr>
        <w:numPr>
          <w:ilvl w:val="0"/>
          <w:numId w:val="32"/>
        </w:numPr>
        <w:spacing w:after="0" w:line="360" w:lineRule="auto"/>
        <w:ind w:left="426" w:hanging="426"/>
        <w:rPr>
          <w:rFonts w:ascii="Arial" w:hAnsi="Arial" w:cs="Arial"/>
          <w:color w:val="000000"/>
          <w:sz w:val="24"/>
          <w:szCs w:val="24"/>
        </w:rPr>
      </w:pPr>
      <w:r w:rsidRPr="009F5308">
        <w:rPr>
          <w:rFonts w:ascii="Arial" w:hAnsi="Arial" w:cs="Arial"/>
          <w:sz w:val="24"/>
          <w:szCs w:val="24"/>
        </w:rPr>
        <w:t xml:space="preserve">Osobą odpowiedzialną za realizację umowy ze strony Zamawiającego jest </w:t>
      </w:r>
      <w:r w:rsidRPr="009F5308">
        <w:rPr>
          <w:rFonts w:ascii="Arial" w:hAnsi="Arial" w:cs="Arial"/>
          <w:color w:val="000000"/>
          <w:sz w:val="24"/>
          <w:szCs w:val="24"/>
        </w:rPr>
        <w:t>..........</w:t>
      </w:r>
    </w:p>
    <w:p w14:paraId="2CF32525" w14:textId="77777777" w:rsidR="00964E94" w:rsidRPr="009F5308" w:rsidRDefault="00964E94">
      <w:pPr>
        <w:numPr>
          <w:ilvl w:val="0"/>
          <w:numId w:val="32"/>
        </w:numPr>
        <w:spacing w:after="0" w:line="360" w:lineRule="auto"/>
        <w:ind w:left="426" w:hanging="426"/>
        <w:rPr>
          <w:rFonts w:ascii="Arial" w:hAnsi="Arial" w:cs="Arial"/>
          <w:color w:val="000000"/>
          <w:sz w:val="24"/>
          <w:szCs w:val="24"/>
        </w:rPr>
      </w:pPr>
      <w:r w:rsidRPr="009F5308">
        <w:rPr>
          <w:rFonts w:ascii="Arial" w:hAnsi="Arial" w:cs="Arial"/>
          <w:color w:val="000000"/>
          <w:sz w:val="24"/>
          <w:szCs w:val="24"/>
        </w:rPr>
        <w:t>Kierownikiem robót ze strony Wykonawcy jest ................</w:t>
      </w:r>
    </w:p>
    <w:p w14:paraId="06E4B790" w14:textId="1D5427F3" w:rsidR="00964E94" w:rsidRPr="009F5308" w:rsidRDefault="00964E94">
      <w:pPr>
        <w:numPr>
          <w:ilvl w:val="0"/>
          <w:numId w:val="32"/>
        </w:numPr>
        <w:spacing w:after="0" w:line="360" w:lineRule="auto"/>
        <w:ind w:left="426" w:hanging="426"/>
        <w:rPr>
          <w:rFonts w:ascii="Arial" w:hAnsi="Arial" w:cs="Arial"/>
          <w:color w:val="000000"/>
          <w:sz w:val="24"/>
          <w:szCs w:val="24"/>
        </w:rPr>
      </w:pPr>
      <w:r w:rsidRPr="009F5308">
        <w:rPr>
          <w:rFonts w:ascii="Arial" w:hAnsi="Arial" w:cs="Arial"/>
          <w:color w:val="000000"/>
          <w:sz w:val="24"/>
          <w:szCs w:val="24"/>
        </w:rPr>
        <w:lastRenderedPageBreak/>
        <w:t>Nadzór ze strony Zamawiającego nad prawidłową realizacją niniejszej umowy będzie pełnić Koordynator Nadzoru Inwestorskiego wyłoniony w toku odrębnego postępowania</w:t>
      </w:r>
      <w:r w:rsidR="0003280D">
        <w:rPr>
          <w:rFonts w:ascii="Arial" w:hAnsi="Arial" w:cs="Arial"/>
          <w:color w:val="000000"/>
          <w:sz w:val="24"/>
          <w:szCs w:val="24"/>
        </w:rPr>
        <w:t>.</w:t>
      </w:r>
    </w:p>
    <w:p w14:paraId="0F62CEDB" w14:textId="77777777" w:rsidR="00964E94" w:rsidRPr="009F5308" w:rsidRDefault="00964E94">
      <w:pPr>
        <w:numPr>
          <w:ilvl w:val="0"/>
          <w:numId w:val="32"/>
        </w:numPr>
        <w:spacing w:after="0" w:line="360" w:lineRule="auto"/>
        <w:ind w:left="425" w:hanging="425"/>
        <w:rPr>
          <w:rFonts w:ascii="Arial" w:hAnsi="Arial" w:cs="Arial"/>
          <w:color w:val="000000"/>
          <w:sz w:val="24"/>
          <w:szCs w:val="24"/>
        </w:rPr>
      </w:pPr>
      <w:r w:rsidRPr="009F5308">
        <w:rPr>
          <w:rFonts w:ascii="Arial" w:hAnsi="Arial" w:cs="Arial"/>
          <w:color w:val="000000"/>
          <w:sz w:val="24"/>
          <w:szCs w:val="24"/>
        </w:rPr>
        <w:t xml:space="preserve">Zamawiający przewiduje możliwość zmiany osób, o których mowa w ust. 1,2 i 3. Zmiana taka wymaga pisemnego oświadczenia odpowiednio Zamawiającego lub Wykonawcy pod rygorem nieważności. </w:t>
      </w:r>
    </w:p>
    <w:p w14:paraId="5CA65C3B" w14:textId="77777777" w:rsidR="00964E94" w:rsidRPr="009F5308" w:rsidRDefault="00964E94">
      <w:pPr>
        <w:numPr>
          <w:ilvl w:val="0"/>
          <w:numId w:val="32"/>
        </w:numPr>
        <w:spacing w:after="0" w:line="360" w:lineRule="auto"/>
        <w:ind w:left="425" w:hanging="425"/>
        <w:rPr>
          <w:rFonts w:ascii="Arial" w:hAnsi="Arial" w:cs="Arial"/>
          <w:color w:val="000000"/>
          <w:sz w:val="24"/>
          <w:szCs w:val="24"/>
        </w:rPr>
      </w:pPr>
      <w:r w:rsidRPr="009F5308">
        <w:rPr>
          <w:rFonts w:ascii="Arial" w:hAnsi="Arial" w:cs="Arial"/>
          <w:color w:val="000000"/>
          <w:sz w:val="24"/>
          <w:szCs w:val="24"/>
        </w:rPr>
        <w:t>Pomimo wyłonienia Koordynatora Nadzoru Inwestorskiego Zamawiający w każdym czasie może wykonywać jego uprawnienia i obowiązki wynikające z niniejszej umowy i przepisów powszechnie obowiązujących.</w:t>
      </w:r>
    </w:p>
    <w:p w14:paraId="752D37DF" w14:textId="0DFEE42E" w:rsidR="00964E94" w:rsidRPr="00F03383" w:rsidRDefault="00964E94" w:rsidP="00432248">
      <w:pPr>
        <w:spacing w:before="120" w:after="0" w:line="360" w:lineRule="auto"/>
        <w:jc w:val="center"/>
        <w:rPr>
          <w:rFonts w:ascii="Arial" w:hAnsi="Arial" w:cs="Arial"/>
          <w:sz w:val="24"/>
          <w:szCs w:val="24"/>
        </w:rPr>
      </w:pPr>
      <w:r w:rsidRPr="00F03383">
        <w:rPr>
          <w:rFonts w:ascii="Arial" w:hAnsi="Arial" w:cs="Arial"/>
          <w:sz w:val="24"/>
          <w:szCs w:val="24"/>
        </w:rPr>
        <w:t>§ 19</w:t>
      </w:r>
    </w:p>
    <w:p w14:paraId="62C54A30" w14:textId="77777777" w:rsidR="00964E94" w:rsidRPr="009F5308" w:rsidRDefault="00964E94">
      <w:pPr>
        <w:numPr>
          <w:ilvl w:val="0"/>
          <w:numId w:val="31"/>
        </w:numPr>
        <w:spacing w:after="0" w:line="360" w:lineRule="auto"/>
        <w:ind w:left="426"/>
        <w:rPr>
          <w:rFonts w:ascii="Arial" w:hAnsi="Arial" w:cs="Arial"/>
          <w:sz w:val="24"/>
          <w:szCs w:val="24"/>
        </w:rPr>
      </w:pPr>
      <w:r w:rsidRPr="009F5308">
        <w:rPr>
          <w:rFonts w:ascii="Arial" w:hAnsi="Arial" w:cs="Arial"/>
          <w:sz w:val="24"/>
          <w:szCs w:val="24"/>
        </w:rPr>
        <w:t>Wykonawca może zaproponować zmianę osób przedstawionych w ofercie w „wykazie osób, skierowanych przez Wykonawcę do realizacji zamówienia”. Zmiana taka jest możliwa jedynie za uprzednią pisemną zgodą Zamawiającego.</w:t>
      </w:r>
    </w:p>
    <w:p w14:paraId="45BC0E18" w14:textId="77777777" w:rsidR="00964E94" w:rsidRPr="009F5308" w:rsidRDefault="00964E94">
      <w:pPr>
        <w:numPr>
          <w:ilvl w:val="0"/>
          <w:numId w:val="31"/>
        </w:numPr>
        <w:spacing w:after="0" w:line="360" w:lineRule="auto"/>
        <w:ind w:left="426"/>
        <w:rPr>
          <w:rFonts w:ascii="Arial" w:hAnsi="Arial" w:cs="Arial"/>
          <w:sz w:val="24"/>
          <w:szCs w:val="24"/>
        </w:rPr>
      </w:pPr>
      <w:r w:rsidRPr="009F5308">
        <w:rPr>
          <w:rFonts w:ascii="Arial" w:hAnsi="Arial" w:cs="Arial"/>
          <w:sz w:val="24"/>
          <w:szCs w:val="24"/>
        </w:rPr>
        <w:t>Zamawiający może zażądać od Wykonawcy zmiany osób przedstawionych w ofercie w „wykazie osób, skierowanych przez Wykonawcę do realizacji zamówienia”, jeżeli uzna, iż osoby te nie wykonują w sposób należyty swoich obowiązków wynikających z umowy.</w:t>
      </w:r>
    </w:p>
    <w:p w14:paraId="5A7595D2" w14:textId="77777777" w:rsidR="00964E94" w:rsidRPr="009F5308" w:rsidRDefault="00964E94">
      <w:pPr>
        <w:numPr>
          <w:ilvl w:val="0"/>
          <w:numId w:val="31"/>
        </w:numPr>
        <w:spacing w:after="0" w:line="360" w:lineRule="auto"/>
        <w:ind w:left="426"/>
        <w:rPr>
          <w:rFonts w:ascii="Arial" w:hAnsi="Arial" w:cs="Arial"/>
          <w:sz w:val="24"/>
          <w:szCs w:val="24"/>
        </w:rPr>
      </w:pPr>
      <w:r w:rsidRPr="009F5308">
        <w:rPr>
          <w:rFonts w:ascii="Arial" w:hAnsi="Arial" w:cs="Arial"/>
          <w:sz w:val="24"/>
          <w:szCs w:val="24"/>
        </w:rPr>
        <w:t>W przypadku zmiany osób przedstawionych w ofercie w „wykazie osób, skierowanych przez Wykonawcę do realizacji zamówienia”, na nowe osoby, muszą one spełniać co najmniej wymagania określone w SWZ i umowie.</w:t>
      </w:r>
    </w:p>
    <w:p w14:paraId="6C0170BA" w14:textId="77777777" w:rsidR="00964E94" w:rsidRPr="009F5308" w:rsidRDefault="00964E94">
      <w:pPr>
        <w:numPr>
          <w:ilvl w:val="0"/>
          <w:numId w:val="31"/>
        </w:numPr>
        <w:spacing w:after="0" w:line="360" w:lineRule="auto"/>
        <w:ind w:left="426"/>
        <w:rPr>
          <w:rFonts w:ascii="Arial" w:hAnsi="Arial" w:cs="Arial"/>
          <w:sz w:val="24"/>
          <w:szCs w:val="24"/>
        </w:rPr>
      </w:pPr>
      <w:r w:rsidRPr="009F5308">
        <w:rPr>
          <w:rFonts w:ascii="Arial" w:hAnsi="Arial" w:cs="Arial"/>
          <w:sz w:val="24"/>
          <w:szCs w:val="24"/>
        </w:rPr>
        <w:t>Wykonawca obowiązany jest zmienić osoby przedstawione w ofercie w „wykazie osób, skierowanych przez Wykonawcę do realizacji zamówienia” na żądanie Zamawiającego, w terminie przezeń wskazanym.</w:t>
      </w:r>
    </w:p>
    <w:p w14:paraId="0E4E8ECD" w14:textId="77777777" w:rsidR="00964E94" w:rsidRPr="009F5308" w:rsidRDefault="00964E94">
      <w:pPr>
        <w:numPr>
          <w:ilvl w:val="0"/>
          <w:numId w:val="31"/>
        </w:numPr>
        <w:spacing w:after="0" w:line="360" w:lineRule="auto"/>
        <w:ind w:left="426"/>
        <w:rPr>
          <w:rFonts w:ascii="Arial" w:hAnsi="Arial" w:cs="Arial"/>
          <w:sz w:val="24"/>
          <w:szCs w:val="24"/>
        </w:rPr>
      </w:pPr>
      <w:r w:rsidRPr="009F5308">
        <w:rPr>
          <w:rFonts w:ascii="Arial" w:hAnsi="Arial" w:cs="Arial"/>
          <w:sz w:val="24"/>
          <w:szCs w:val="24"/>
        </w:rPr>
        <w:t>Wykonawca poniesie we własnym zakresie wszelkie koszty związane ze zmianą osób przedstawionych w ofercie w „wykazie osób, skierowanych przez Wykonawcę do realizacji zamówienia”.</w:t>
      </w:r>
    </w:p>
    <w:p w14:paraId="749BDA03" w14:textId="46573B48" w:rsidR="00D67704" w:rsidRPr="001E45CD" w:rsidRDefault="001E45CD" w:rsidP="005E202D">
      <w:pPr>
        <w:pStyle w:val="Tekstpodstawowy3"/>
        <w:spacing w:before="240" w:after="0" w:line="360" w:lineRule="auto"/>
        <w:jc w:val="center"/>
        <w:rPr>
          <w:rFonts w:ascii="Arial" w:hAnsi="Arial" w:cs="Arial"/>
          <w:sz w:val="24"/>
          <w:szCs w:val="24"/>
        </w:rPr>
      </w:pPr>
      <w:r w:rsidRPr="001E45CD">
        <w:rPr>
          <w:rFonts w:ascii="Arial" w:hAnsi="Arial" w:cs="Arial"/>
          <w:sz w:val="24"/>
          <w:szCs w:val="24"/>
        </w:rPr>
        <w:t>ZMIANA UMOWY</w:t>
      </w:r>
    </w:p>
    <w:p w14:paraId="1A078FF1" w14:textId="4DBF9209" w:rsidR="00D67704" w:rsidRPr="001E45CD" w:rsidRDefault="00D67704" w:rsidP="008C70CD">
      <w:pPr>
        <w:pStyle w:val="Tekstpodstawowy3"/>
        <w:spacing w:after="0" w:line="360" w:lineRule="auto"/>
        <w:jc w:val="center"/>
        <w:rPr>
          <w:rFonts w:ascii="Arial" w:hAnsi="Arial" w:cs="Arial"/>
          <w:sz w:val="24"/>
          <w:szCs w:val="24"/>
        </w:rPr>
      </w:pPr>
      <w:r w:rsidRPr="001E45CD">
        <w:rPr>
          <w:rFonts w:ascii="Arial" w:hAnsi="Arial" w:cs="Arial"/>
          <w:sz w:val="24"/>
          <w:szCs w:val="24"/>
        </w:rPr>
        <w:t xml:space="preserve">§ </w:t>
      </w:r>
      <w:r w:rsidR="00964E94">
        <w:rPr>
          <w:rFonts w:ascii="Arial" w:hAnsi="Arial" w:cs="Arial"/>
          <w:sz w:val="24"/>
          <w:szCs w:val="24"/>
        </w:rPr>
        <w:t>20</w:t>
      </w:r>
    </w:p>
    <w:p w14:paraId="2BF07924" w14:textId="77777777" w:rsidR="00964E94" w:rsidRPr="009F5308" w:rsidRDefault="00964E94">
      <w:pPr>
        <w:numPr>
          <w:ilvl w:val="1"/>
          <w:numId w:val="6"/>
        </w:numPr>
        <w:tabs>
          <w:tab w:val="num" w:pos="426"/>
        </w:tabs>
        <w:spacing w:after="0" w:line="360" w:lineRule="auto"/>
        <w:ind w:left="426" w:hanging="426"/>
        <w:rPr>
          <w:rFonts w:ascii="Arial" w:hAnsi="Arial" w:cs="Arial"/>
          <w:sz w:val="24"/>
          <w:szCs w:val="24"/>
        </w:rPr>
      </w:pPr>
      <w:r w:rsidRPr="009F5308">
        <w:rPr>
          <w:rFonts w:ascii="Arial" w:hAnsi="Arial" w:cs="Arial"/>
          <w:sz w:val="24"/>
          <w:szCs w:val="24"/>
        </w:rPr>
        <w:t>Zamawiający przewiduje możliwość zmiany umowy w przypadkach, o których mowa w art. 455 ustawy Prawo zamówień publicznych oraz w niżej opisanych przypadkach:</w:t>
      </w:r>
    </w:p>
    <w:p w14:paraId="43642EBF" w14:textId="0EA5BC3D" w:rsidR="00964E94" w:rsidRPr="003B1B16" w:rsidRDefault="00964E94">
      <w:pPr>
        <w:numPr>
          <w:ilvl w:val="1"/>
          <w:numId w:val="33"/>
        </w:numPr>
        <w:spacing w:after="0" w:line="360" w:lineRule="auto"/>
        <w:ind w:left="851" w:hanging="502"/>
        <w:rPr>
          <w:rFonts w:ascii="Arial" w:hAnsi="Arial" w:cs="Arial"/>
          <w:sz w:val="24"/>
          <w:szCs w:val="24"/>
        </w:rPr>
      </w:pPr>
      <w:r w:rsidRPr="003B1B16">
        <w:rPr>
          <w:rFonts w:ascii="Arial" w:hAnsi="Arial" w:cs="Arial"/>
          <w:sz w:val="24"/>
          <w:szCs w:val="24"/>
        </w:rPr>
        <w:lastRenderedPageBreak/>
        <w:t>przedłużenie terminu realizacji umowy o tyle dni, ile trwało wstrzymanie robót przez Zamawiającego ze względu na wystąpienie zdarzeń losowych (w szczególności: klęska żywiołowa, znaleziska niewybuchów oraz przyrodnicze),</w:t>
      </w:r>
    </w:p>
    <w:p w14:paraId="756238F7" w14:textId="7180AF70" w:rsidR="00964E94" w:rsidRPr="00A53D60" w:rsidRDefault="00964E94">
      <w:pPr>
        <w:numPr>
          <w:ilvl w:val="1"/>
          <w:numId w:val="33"/>
        </w:numPr>
        <w:spacing w:after="0" w:line="360" w:lineRule="auto"/>
        <w:ind w:left="851" w:hanging="502"/>
        <w:rPr>
          <w:rFonts w:ascii="Arial" w:hAnsi="Arial" w:cs="Arial"/>
          <w:sz w:val="24"/>
          <w:szCs w:val="24"/>
        </w:rPr>
      </w:pPr>
      <w:r w:rsidRPr="00A53D60">
        <w:rPr>
          <w:rFonts w:ascii="Arial" w:hAnsi="Arial" w:cs="Arial"/>
          <w:sz w:val="24"/>
          <w:szCs w:val="24"/>
        </w:rPr>
        <w:t>przedłużenie terminu realizacji umowy o tyle dni, ile trwało wstrzymanie robót przez Zamawiającego ze względu na wystąpienie warunków atmosferycznych uniemożliwiających realizację robót zgodnie z zasadami sztuki budowlanej,  określonymi w normach, przepisach technicznych lub wytycznych producenta materiałów, a mających wpływ na jakość robót</w:t>
      </w:r>
      <w:r w:rsidR="00A53D60">
        <w:rPr>
          <w:rFonts w:ascii="Arial" w:hAnsi="Arial" w:cs="Arial"/>
          <w:sz w:val="24"/>
          <w:szCs w:val="24"/>
        </w:rPr>
        <w:t xml:space="preserve"> – z wyłączeniem okresu zimowego od 1 grudnia do 31 marca</w:t>
      </w:r>
      <w:r w:rsidR="00223D14" w:rsidRPr="00A53D60">
        <w:rPr>
          <w:rFonts w:ascii="Arial" w:hAnsi="Arial" w:cs="Arial"/>
          <w:sz w:val="24"/>
          <w:szCs w:val="24"/>
        </w:rPr>
        <w:t>,</w:t>
      </w:r>
    </w:p>
    <w:p w14:paraId="543044EE" w14:textId="47D342AB" w:rsidR="00964E94" w:rsidRPr="003B1B16" w:rsidRDefault="00964E94">
      <w:pPr>
        <w:numPr>
          <w:ilvl w:val="1"/>
          <w:numId w:val="33"/>
        </w:numPr>
        <w:spacing w:after="0" w:line="360" w:lineRule="auto"/>
        <w:ind w:left="851" w:hanging="502"/>
        <w:rPr>
          <w:rFonts w:ascii="Arial" w:hAnsi="Arial" w:cs="Arial"/>
          <w:sz w:val="24"/>
          <w:szCs w:val="24"/>
        </w:rPr>
      </w:pPr>
      <w:r w:rsidRPr="003B1B16">
        <w:rPr>
          <w:rFonts w:ascii="Arial" w:hAnsi="Arial" w:cs="Arial"/>
          <w:sz w:val="24"/>
          <w:szCs w:val="24"/>
        </w:rPr>
        <w:t>przedłużenie terminu realizacji umowy o tyle dni, ile trwało wstrzymanie robót przez Zamawiającego, ze względu na decyzje, postanowienia i opinie wstrzymujące te roboty (z przyczyn niezawinionych przez Wykonawcę) wydane przez służby i inspekcje mogące kontrolować obiekt,</w:t>
      </w:r>
    </w:p>
    <w:p w14:paraId="5AD13933" w14:textId="77777777" w:rsidR="00964E94" w:rsidRPr="003B1B16" w:rsidRDefault="00964E94">
      <w:pPr>
        <w:numPr>
          <w:ilvl w:val="1"/>
          <w:numId w:val="33"/>
        </w:numPr>
        <w:spacing w:after="0" w:line="360" w:lineRule="auto"/>
        <w:ind w:left="851" w:hanging="502"/>
        <w:rPr>
          <w:rFonts w:ascii="Arial" w:hAnsi="Arial" w:cs="Arial"/>
          <w:sz w:val="24"/>
          <w:szCs w:val="24"/>
        </w:rPr>
      </w:pPr>
      <w:r w:rsidRPr="003B1B16">
        <w:rPr>
          <w:rFonts w:ascii="Arial" w:hAnsi="Arial" w:cs="Arial"/>
          <w:sz w:val="24"/>
          <w:szCs w:val="24"/>
        </w:rPr>
        <w:t>przedłużenie terminu realizacji umowy o tyle dni, ile trwało wstrzymanie robót ze względu na wystąpienie kolizji z dotychczasowym uzbrojeniem (nie wykazanym lub inaczej wykazanym w dokumentacji przetargowej),</w:t>
      </w:r>
    </w:p>
    <w:p w14:paraId="278C3218" w14:textId="77777777" w:rsidR="00964E94" w:rsidRPr="003B1B16" w:rsidRDefault="00964E94">
      <w:pPr>
        <w:numPr>
          <w:ilvl w:val="1"/>
          <w:numId w:val="33"/>
        </w:numPr>
        <w:spacing w:after="0" w:line="360" w:lineRule="auto"/>
        <w:ind w:left="851" w:hanging="502"/>
        <w:rPr>
          <w:rFonts w:ascii="Arial" w:hAnsi="Arial" w:cs="Arial"/>
          <w:sz w:val="24"/>
          <w:szCs w:val="24"/>
        </w:rPr>
      </w:pPr>
      <w:r w:rsidRPr="003B1B16">
        <w:rPr>
          <w:rFonts w:ascii="Arial" w:hAnsi="Arial" w:cs="Arial"/>
          <w:sz w:val="24"/>
          <w:szCs w:val="24"/>
        </w:rPr>
        <w:t>przedłużenie terminu realizacji umowy o tyle dni, ile trwało wstrzymanie robót, przez Zamawiającego w przypadku konieczności opracowania niezależnych opinii lub ekspertyz niezbędnych do realizacji zamówienia, których nie można było przewidzieć na etapie wykonywania projektu, jeżeli konieczność ich opracowania nie wynika z przyczyn leżących po stronie Wykonawcy,</w:t>
      </w:r>
    </w:p>
    <w:p w14:paraId="486A9105" w14:textId="77777777" w:rsidR="00964E94" w:rsidRPr="003B1B16" w:rsidRDefault="00964E94">
      <w:pPr>
        <w:numPr>
          <w:ilvl w:val="1"/>
          <w:numId w:val="33"/>
        </w:numPr>
        <w:spacing w:after="0" w:line="360" w:lineRule="auto"/>
        <w:ind w:left="851" w:hanging="502"/>
        <w:rPr>
          <w:rFonts w:ascii="Arial" w:hAnsi="Arial" w:cs="Arial"/>
          <w:sz w:val="24"/>
          <w:szCs w:val="24"/>
        </w:rPr>
      </w:pPr>
      <w:r w:rsidRPr="003B1B16">
        <w:rPr>
          <w:rFonts w:ascii="Arial" w:hAnsi="Arial" w:cs="Arial"/>
          <w:sz w:val="24"/>
          <w:szCs w:val="24"/>
        </w:rPr>
        <w:t>przedłużenie terminu realizacji umowy o tyle dni, ile trwało wstrzymanie robót przez Zamawiającego, ze względu na konieczność wykonania nieprzewidzianych robót, niezbędnych do realizacji niniejszego zamówienia, a kolidujących z realizacją niniejszego zamówienia, których wykonanie nie wynika z przyczyn leżących po stronie Wykonawcy,</w:t>
      </w:r>
    </w:p>
    <w:p w14:paraId="3B4A3F8A" w14:textId="77777777" w:rsidR="00964E94" w:rsidRPr="003B1B16" w:rsidRDefault="00964E94">
      <w:pPr>
        <w:numPr>
          <w:ilvl w:val="1"/>
          <w:numId w:val="33"/>
        </w:numPr>
        <w:spacing w:after="0" w:line="360" w:lineRule="auto"/>
        <w:ind w:left="851" w:hanging="502"/>
        <w:rPr>
          <w:rFonts w:ascii="Arial" w:hAnsi="Arial" w:cs="Arial"/>
          <w:sz w:val="24"/>
          <w:szCs w:val="24"/>
        </w:rPr>
      </w:pPr>
      <w:r w:rsidRPr="003B1B16">
        <w:rPr>
          <w:rFonts w:ascii="Arial" w:hAnsi="Arial" w:cs="Arial"/>
          <w:sz w:val="24"/>
          <w:szCs w:val="24"/>
        </w:rPr>
        <w:t xml:space="preserve">przedłużenie terminu realizacji umowy o tyle dni, ile trwało wstrzymanie robót przez Zamawiającego ze względu na konieczność uzyskania decyzji i uzgodnień oraz ich ewentualnych realizacji, których konieczności uzyskania </w:t>
      </w:r>
      <w:r w:rsidRPr="003B1B16">
        <w:rPr>
          <w:rFonts w:ascii="Arial" w:hAnsi="Arial" w:cs="Arial"/>
          <w:sz w:val="24"/>
          <w:szCs w:val="24"/>
        </w:rPr>
        <w:lastRenderedPageBreak/>
        <w:t>nie można było przewidzieć przed przystąpieniem do realizacji robót, a które nie są zależne od działań Wykonawcy,</w:t>
      </w:r>
    </w:p>
    <w:p w14:paraId="2A7458FE" w14:textId="77777777" w:rsidR="00964E94" w:rsidRPr="003B1B16" w:rsidRDefault="00964E94">
      <w:pPr>
        <w:numPr>
          <w:ilvl w:val="1"/>
          <w:numId w:val="33"/>
        </w:numPr>
        <w:spacing w:after="0" w:line="360" w:lineRule="auto"/>
        <w:ind w:left="851" w:hanging="502"/>
        <w:rPr>
          <w:rFonts w:ascii="Arial" w:hAnsi="Arial" w:cs="Arial"/>
          <w:sz w:val="24"/>
          <w:szCs w:val="24"/>
        </w:rPr>
      </w:pPr>
      <w:r w:rsidRPr="003B1B16">
        <w:rPr>
          <w:rFonts w:ascii="Arial" w:hAnsi="Arial" w:cs="Arial"/>
          <w:sz w:val="24"/>
          <w:szCs w:val="24"/>
        </w:rPr>
        <w:t>przedłużenie terminu realizacji umowy w przypadku wstrzymania robót przez Zamawiającego z powodu stwierdzenia konieczności wprowadzenia zmian w dokumentacji przetargowej projektowej (niewykraczającej poza określenie przedmiotu zamówienia) niezbędnych do prawidłowej realizacji robót, o czas na jaki roboty zostały wstrzymane,</w:t>
      </w:r>
    </w:p>
    <w:p w14:paraId="4C86C32B" w14:textId="77777777" w:rsidR="00964E94" w:rsidRPr="003B1B16" w:rsidRDefault="00964E94">
      <w:pPr>
        <w:numPr>
          <w:ilvl w:val="1"/>
          <w:numId w:val="33"/>
        </w:numPr>
        <w:spacing w:after="0" w:line="360" w:lineRule="auto"/>
        <w:ind w:left="851" w:hanging="502"/>
        <w:rPr>
          <w:rFonts w:ascii="Arial" w:hAnsi="Arial" w:cs="Arial"/>
          <w:sz w:val="24"/>
          <w:szCs w:val="24"/>
        </w:rPr>
      </w:pPr>
      <w:r w:rsidRPr="003B1B16">
        <w:rPr>
          <w:rFonts w:ascii="Arial" w:hAnsi="Arial" w:cs="Arial"/>
          <w:sz w:val="24"/>
          <w:szCs w:val="24"/>
        </w:rPr>
        <w:t xml:space="preserve">przedłużenie terminu realizacji umowy o tyle dni, ile trwało wstrzymanie, ze względu na konieczność przeprowadzenia postępowania przetargowego na wybór nowego Wykonawcy robót dodatkowych lub uzupełniających, które są konieczne do wykonania, a ich rodzaj nie mieści się w ustawowej regulacji wynikającej z zapisów ustawy </w:t>
      </w:r>
      <w:proofErr w:type="spellStart"/>
      <w:r w:rsidRPr="003B1B16">
        <w:rPr>
          <w:rFonts w:ascii="Arial" w:hAnsi="Arial" w:cs="Arial"/>
          <w:sz w:val="24"/>
          <w:szCs w:val="24"/>
        </w:rPr>
        <w:t>Pzp</w:t>
      </w:r>
      <w:proofErr w:type="spellEnd"/>
      <w:r w:rsidRPr="003B1B16">
        <w:rPr>
          <w:rFonts w:ascii="Arial" w:hAnsi="Arial" w:cs="Arial"/>
          <w:sz w:val="24"/>
          <w:szCs w:val="24"/>
        </w:rPr>
        <w:t>,</w:t>
      </w:r>
    </w:p>
    <w:p w14:paraId="68FA199E" w14:textId="77777777" w:rsidR="00964E94" w:rsidRPr="003B1B16" w:rsidRDefault="00964E94">
      <w:pPr>
        <w:numPr>
          <w:ilvl w:val="1"/>
          <w:numId w:val="33"/>
        </w:numPr>
        <w:spacing w:after="0" w:line="360" w:lineRule="auto"/>
        <w:ind w:left="851" w:hanging="502"/>
        <w:rPr>
          <w:rFonts w:ascii="Arial" w:hAnsi="Arial" w:cs="Arial"/>
          <w:sz w:val="24"/>
          <w:szCs w:val="24"/>
        </w:rPr>
      </w:pPr>
      <w:r w:rsidRPr="003B1B16">
        <w:rPr>
          <w:rFonts w:ascii="Arial" w:hAnsi="Arial" w:cs="Arial"/>
          <w:sz w:val="24"/>
          <w:szCs w:val="24"/>
        </w:rPr>
        <w:t>przedłużenie terminu realizacji umowy w przypadku wystąpienia protestów społecznych związanych z realizacją niniejszej umowy, które nie pozwolą na realizację robót budowlanych o tyle dni, ile trwało wstrzymanie robót,</w:t>
      </w:r>
    </w:p>
    <w:p w14:paraId="5DB5A9CC" w14:textId="77777777" w:rsidR="00964E94" w:rsidRPr="009F5308" w:rsidRDefault="00964E94">
      <w:pPr>
        <w:numPr>
          <w:ilvl w:val="1"/>
          <w:numId w:val="33"/>
        </w:numPr>
        <w:spacing w:after="0" w:line="360" w:lineRule="auto"/>
        <w:ind w:left="851" w:hanging="502"/>
        <w:rPr>
          <w:rFonts w:ascii="Arial" w:hAnsi="Arial" w:cs="Arial"/>
          <w:sz w:val="24"/>
          <w:szCs w:val="24"/>
        </w:rPr>
      </w:pPr>
      <w:r w:rsidRPr="009F5308">
        <w:rPr>
          <w:rFonts w:ascii="Arial" w:hAnsi="Arial" w:cs="Arial"/>
          <w:sz w:val="24"/>
          <w:szCs w:val="24"/>
        </w:rPr>
        <w:t>przedłużenie terminu realizacji umowy o tyle dni, ile niedostępne były na rynku materiały budowlane /</w:t>
      </w:r>
      <w:r w:rsidRPr="009F5308">
        <w:rPr>
          <w:rFonts w:ascii="Arial" w:hAnsi="Arial" w:cs="Arial"/>
          <w:i/>
          <w:sz w:val="24"/>
          <w:szCs w:val="24"/>
        </w:rPr>
        <w:t xml:space="preserve"> </w:t>
      </w:r>
      <w:r w:rsidRPr="009F5308">
        <w:rPr>
          <w:rFonts w:ascii="Arial" w:hAnsi="Arial" w:cs="Arial"/>
          <w:sz w:val="24"/>
          <w:szCs w:val="24"/>
        </w:rPr>
        <w:t>urządzenia przewidziane do realizacji umowy; w przypadku potwierdzenia braku dostępności materiału przez co najmniej 3 różne hurtownie materiałów budowlanych / producentów urządzeń a czas oczekiwania od momentu złożenia zamówienia przez Wykonawcę na niezbędny materiał budowlany będzie dłuższy niż 1/3 umownego terminu wykonania przedmiotu umowy,</w:t>
      </w:r>
    </w:p>
    <w:p w14:paraId="0511F004" w14:textId="6E5AE46C" w:rsidR="003B1B16" w:rsidRPr="0003280D" w:rsidRDefault="0003280D">
      <w:pPr>
        <w:numPr>
          <w:ilvl w:val="1"/>
          <w:numId w:val="33"/>
        </w:numPr>
        <w:spacing w:after="0" w:line="360" w:lineRule="auto"/>
        <w:ind w:left="851" w:hanging="502"/>
        <w:rPr>
          <w:rFonts w:ascii="Arial" w:hAnsi="Arial" w:cs="Arial"/>
          <w:sz w:val="24"/>
          <w:szCs w:val="24"/>
        </w:rPr>
      </w:pPr>
      <w:r w:rsidRPr="0003280D">
        <w:rPr>
          <w:rFonts w:ascii="Arial" w:hAnsi="Arial" w:cs="Arial"/>
          <w:sz w:val="24"/>
          <w:szCs w:val="24"/>
        </w:rPr>
        <w:t xml:space="preserve">w zakresie zmian wartości wynagrodzenia, o którym mowa w § 8 ust. 1, </w:t>
      </w:r>
      <w:r w:rsidRPr="0003280D">
        <w:rPr>
          <w:rFonts w:ascii="Arial" w:hAnsi="Arial" w:cs="Arial"/>
          <w:sz w:val="24"/>
          <w:szCs w:val="24"/>
        </w:rPr>
        <w:br/>
        <w:t>w przypadku konieczności zwiększenia wartości umownej w wyniku przeliczenia ostatecznie wykonanych i zaakceptowanych przez Zamawiającego ilości robót budowlanych niewykraczających poza zakres zamówienia i cen jednostkowych za poszczególne roboty określone w kosztorysie ofertowym. Wynagrodzenie zostanie zmienione o wartość wynikającą z przedstawionego przez Wykonawcę i zaakceptowanego przez Zamawiającego kosztorysu powykonawczego na podstawie aneksu.</w:t>
      </w:r>
    </w:p>
    <w:p w14:paraId="38111FFB" w14:textId="77777777" w:rsidR="00964E94" w:rsidRPr="00F03383" w:rsidRDefault="00964E94">
      <w:pPr>
        <w:numPr>
          <w:ilvl w:val="1"/>
          <w:numId w:val="6"/>
        </w:numPr>
        <w:tabs>
          <w:tab w:val="num" w:pos="360"/>
          <w:tab w:val="num" w:pos="426"/>
        </w:tabs>
        <w:spacing w:after="0" w:line="360" w:lineRule="auto"/>
        <w:ind w:left="426" w:hanging="426"/>
        <w:rPr>
          <w:rFonts w:ascii="Arial" w:hAnsi="Arial" w:cs="Arial"/>
          <w:sz w:val="24"/>
          <w:szCs w:val="24"/>
        </w:rPr>
      </w:pPr>
      <w:r w:rsidRPr="009F5308">
        <w:rPr>
          <w:rFonts w:ascii="Arial" w:hAnsi="Arial" w:cs="Arial"/>
          <w:sz w:val="24"/>
          <w:szCs w:val="24"/>
        </w:rPr>
        <w:t xml:space="preserve">Przedłużenie terminu umowy nastąpi w oparciu o aneks do umowy. Podstawą przedłużenia terminu umownego jest zgłoszenie wystąpienia ww. okoliczności </w:t>
      </w:r>
      <w:r w:rsidRPr="009F5308">
        <w:rPr>
          <w:rFonts w:ascii="Arial" w:hAnsi="Arial" w:cs="Arial"/>
          <w:sz w:val="24"/>
          <w:szCs w:val="24"/>
        </w:rPr>
        <w:lastRenderedPageBreak/>
        <w:t xml:space="preserve">i/lub przerwania robót budowlanych przez Wykonawcę w dacie ich przerwania, ze wskazaniem przyczyny ich wstrzymania, potwierdzone każdorazowo przez Koordynatora Nadzoru Inwestorskiego i Zamawiającego w formie pisemnej. Podstawą sporządzenia aneksu do umowy będzie wniosek Wykonawcy, w którym Koordynator Nadzoru Inwestorskiego i Zamawiający potwierdzi przyczynę i okres wstrzymania robót na podstawie ww. okoliczności. </w:t>
      </w:r>
      <w:r w:rsidRPr="00F03383">
        <w:rPr>
          <w:rFonts w:ascii="Arial" w:hAnsi="Arial" w:cs="Arial"/>
          <w:sz w:val="24"/>
          <w:szCs w:val="24"/>
        </w:rPr>
        <w:t xml:space="preserve">Wstrzymanie robót budowlanych może dotyczyć całości lub ich części. </w:t>
      </w:r>
    </w:p>
    <w:p w14:paraId="0404A57F" w14:textId="11706F4E" w:rsidR="00964E94" w:rsidRPr="0003280D" w:rsidRDefault="00964E94">
      <w:pPr>
        <w:numPr>
          <w:ilvl w:val="1"/>
          <w:numId w:val="6"/>
        </w:numPr>
        <w:tabs>
          <w:tab w:val="num" w:pos="426"/>
        </w:tabs>
        <w:spacing w:after="0" w:line="360" w:lineRule="auto"/>
        <w:ind w:left="426" w:hanging="426"/>
        <w:rPr>
          <w:rFonts w:ascii="Arial" w:hAnsi="Arial" w:cs="Arial"/>
          <w:sz w:val="24"/>
          <w:szCs w:val="24"/>
        </w:rPr>
      </w:pPr>
      <w:r w:rsidRPr="009F5308">
        <w:rPr>
          <w:rFonts w:ascii="Arial" w:hAnsi="Arial" w:cs="Arial"/>
          <w:sz w:val="24"/>
          <w:szCs w:val="24"/>
        </w:rPr>
        <w:t>Umowa może zostać przedłużona o tyle dni ile trwało bądź o możliwy do przewidzenia termin, w którym trwać będzie wstrzymanie robót</w:t>
      </w:r>
      <w:r w:rsidR="003B1B16">
        <w:rPr>
          <w:rFonts w:ascii="Arial" w:hAnsi="Arial" w:cs="Arial"/>
          <w:sz w:val="24"/>
          <w:szCs w:val="24"/>
        </w:rPr>
        <w:t>.</w:t>
      </w:r>
      <w:r w:rsidR="0003280D" w:rsidRPr="0003280D">
        <w:rPr>
          <w:rFonts w:ascii="Segoe UI" w:eastAsia="Times New Roman" w:hAnsi="Segoe UI" w:cs="Segoe UI"/>
          <w:sz w:val="18"/>
          <w:szCs w:val="18"/>
          <w:lang w:eastAsia="pl-PL"/>
        </w:rPr>
        <w:t xml:space="preserve"> </w:t>
      </w:r>
      <w:r w:rsidR="0003280D" w:rsidRPr="0003280D">
        <w:rPr>
          <w:rFonts w:ascii="Arial" w:hAnsi="Arial" w:cs="Arial"/>
          <w:sz w:val="24"/>
          <w:szCs w:val="24"/>
        </w:rPr>
        <w:t>Sporządzenie aneksu terminowego skutkować będzie koniecznością zaktualizowania harmonogramu robót z uwzględnieniem nowego terminu realizacji robót dla którego wymagane będzie uzyskanie akceptacji Zamawiającego.</w:t>
      </w:r>
    </w:p>
    <w:p w14:paraId="414DAD49" w14:textId="77777777" w:rsidR="00964E94" w:rsidRPr="009F5308" w:rsidRDefault="00964E94">
      <w:pPr>
        <w:numPr>
          <w:ilvl w:val="1"/>
          <w:numId w:val="6"/>
        </w:numPr>
        <w:tabs>
          <w:tab w:val="num" w:pos="426"/>
        </w:tabs>
        <w:spacing w:after="0" w:line="360" w:lineRule="auto"/>
        <w:ind w:left="426" w:hanging="426"/>
        <w:rPr>
          <w:rFonts w:ascii="Arial" w:hAnsi="Arial" w:cs="Arial"/>
          <w:sz w:val="24"/>
          <w:szCs w:val="24"/>
        </w:rPr>
      </w:pPr>
      <w:r w:rsidRPr="009F5308">
        <w:rPr>
          <w:rFonts w:ascii="Arial" w:hAnsi="Arial" w:cs="Arial"/>
          <w:sz w:val="24"/>
          <w:szCs w:val="24"/>
        </w:rPr>
        <w:t>W przypadku, gdy wskazanie dokładnego okresu, na jaki ma dojść do przedłużenia terminu realizacji umowy nie jest możliwe, strony w aneksie do umowy określą termin przewidywany z tym zastrzeżeniem, że przedłużenie nastąpi nie dłużej niż do faktycznego ustania przyczyny będącej podstawą przedłużenia umowy.</w:t>
      </w:r>
    </w:p>
    <w:p w14:paraId="5BFDB38B" w14:textId="77777777" w:rsidR="00964E94" w:rsidRPr="009F5308" w:rsidRDefault="00964E94">
      <w:pPr>
        <w:numPr>
          <w:ilvl w:val="1"/>
          <w:numId w:val="6"/>
        </w:numPr>
        <w:tabs>
          <w:tab w:val="num" w:pos="426"/>
        </w:tabs>
        <w:spacing w:after="0" w:line="360" w:lineRule="auto"/>
        <w:ind w:left="426" w:hanging="426"/>
        <w:rPr>
          <w:rFonts w:ascii="Arial" w:hAnsi="Arial" w:cs="Arial"/>
          <w:sz w:val="24"/>
          <w:szCs w:val="24"/>
        </w:rPr>
      </w:pPr>
      <w:r w:rsidRPr="009F5308">
        <w:rPr>
          <w:rFonts w:ascii="Arial" w:hAnsi="Arial" w:cs="Arial"/>
          <w:sz w:val="24"/>
          <w:szCs w:val="24"/>
        </w:rPr>
        <w:t xml:space="preserve">Zamawiający dopuszcza możliwość sporządzenia aneksu, o którym mowa w ust. 2 także w przypadku dalszej realizacji umowy przez Wykonawcę po terminie określonym w § 7. </w:t>
      </w:r>
    </w:p>
    <w:p w14:paraId="1FD435E0" w14:textId="0A66D13D" w:rsidR="00522419" w:rsidRPr="005C5BF9" w:rsidRDefault="005C5BF9" w:rsidP="00295AB1">
      <w:pPr>
        <w:tabs>
          <w:tab w:val="left" w:pos="0"/>
        </w:tabs>
        <w:spacing w:before="240" w:after="0"/>
        <w:jc w:val="center"/>
        <w:rPr>
          <w:rFonts w:ascii="Arial" w:hAnsi="Arial" w:cs="Arial"/>
          <w:sz w:val="24"/>
          <w:szCs w:val="24"/>
        </w:rPr>
      </w:pPr>
      <w:r w:rsidRPr="005C5BF9">
        <w:rPr>
          <w:rFonts w:ascii="Arial" w:eastAsia="SimSun" w:hAnsi="Arial" w:cs="Arial"/>
          <w:kern w:val="3"/>
          <w:sz w:val="24"/>
          <w:szCs w:val="24"/>
          <w:lang w:eastAsia="zh-CN" w:bidi="hi-IN"/>
        </w:rPr>
        <w:t>WALORYZACJA WYNAGRODZENIA</w:t>
      </w:r>
    </w:p>
    <w:p w14:paraId="2B23A147" w14:textId="7F25E810" w:rsidR="00522419" w:rsidRPr="005C5BF9" w:rsidRDefault="00522419" w:rsidP="009C79D5">
      <w:pPr>
        <w:pStyle w:val="Tekstpodstawowy3"/>
        <w:spacing w:before="120" w:after="0" w:line="360" w:lineRule="auto"/>
        <w:jc w:val="center"/>
        <w:rPr>
          <w:rFonts w:ascii="Arial" w:hAnsi="Arial" w:cs="Arial"/>
          <w:sz w:val="24"/>
          <w:szCs w:val="24"/>
        </w:rPr>
      </w:pPr>
      <w:r w:rsidRPr="005C5BF9">
        <w:rPr>
          <w:rFonts w:ascii="Arial" w:hAnsi="Arial" w:cs="Arial"/>
          <w:sz w:val="24"/>
          <w:szCs w:val="24"/>
        </w:rPr>
        <w:t xml:space="preserve">§ </w:t>
      </w:r>
      <w:r w:rsidR="003B1B16">
        <w:rPr>
          <w:rFonts w:ascii="Arial" w:hAnsi="Arial" w:cs="Arial"/>
          <w:sz w:val="24"/>
          <w:szCs w:val="24"/>
        </w:rPr>
        <w:t>21</w:t>
      </w:r>
    </w:p>
    <w:p w14:paraId="203304E9" w14:textId="77777777" w:rsidR="003B1B16" w:rsidRPr="009F5308" w:rsidRDefault="003B1B16">
      <w:pPr>
        <w:numPr>
          <w:ilvl w:val="2"/>
          <w:numId w:val="34"/>
        </w:numPr>
        <w:tabs>
          <w:tab w:val="num" w:pos="426"/>
        </w:tabs>
        <w:spacing w:after="0" w:line="360" w:lineRule="auto"/>
        <w:ind w:left="426" w:hanging="426"/>
        <w:rPr>
          <w:rFonts w:ascii="Arial" w:hAnsi="Arial" w:cs="Arial"/>
          <w:color w:val="00000A"/>
          <w:sz w:val="24"/>
          <w:szCs w:val="24"/>
        </w:rPr>
      </w:pPr>
      <w:r w:rsidRPr="009F5308">
        <w:rPr>
          <w:rFonts w:ascii="Arial" w:hAnsi="Arial" w:cs="Arial"/>
          <w:color w:val="00000A"/>
          <w:sz w:val="24"/>
          <w:szCs w:val="24"/>
        </w:rPr>
        <w:t xml:space="preserve">Zamawiający przewiduje waloryzację wynagrodzenia wynikającego z niniejszej umowy. Wynagrodzenie Wykonawcy podlegać będzie zmianom w przypadku zmiany ceny materiałów lub kosztów związanych z realizacją zamówienia. Zmiany wynagrodzenia będą realizowane zarówno w zakresie zwiększenia jak i obniżenia wynagrodzenia Wykonawcy. </w:t>
      </w:r>
    </w:p>
    <w:p w14:paraId="60503423" w14:textId="77777777" w:rsidR="003B1B16" w:rsidRPr="009F5308" w:rsidRDefault="003B1B16">
      <w:pPr>
        <w:numPr>
          <w:ilvl w:val="0"/>
          <w:numId w:val="34"/>
        </w:numPr>
        <w:tabs>
          <w:tab w:val="num" w:pos="426"/>
        </w:tabs>
        <w:spacing w:after="0" w:line="360" w:lineRule="auto"/>
        <w:ind w:left="426" w:hanging="426"/>
        <w:rPr>
          <w:rFonts w:ascii="Arial" w:hAnsi="Arial" w:cs="Arial"/>
          <w:color w:val="00000A"/>
          <w:sz w:val="24"/>
          <w:szCs w:val="24"/>
        </w:rPr>
      </w:pPr>
      <w:r w:rsidRPr="009F5308">
        <w:rPr>
          <w:rFonts w:ascii="Arial" w:hAnsi="Arial" w:cs="Arial"/>
          <w:color w:val="00000A"/>
          <w:sz w:val="24"/>
          <w:szCs w:val="24"/>
        </w:rPr>
        <w:t xml:space="preserve">Przez zmianę ceny materiałów lub kosztów rozumie się wzrost odpowiednio cen lub kosztów, jak ich obniżenie względem ceny lub kosztu przyjętych w celu ustalenia wynagrodzenia Wykonawcy zawartego w ofercie. </w:t>
      </w:r>
    </w:p>
    <w:p w14:paraId="7FED0637" w14:textId="77777777" w:rsidR="003B1B16" w:rsidRPr="009F5308" w:rsidRDefault="003B1B16">
      <w:pPr>
        <w:numPr>
          <w:ilvl w:val="0"/>
          <w:numId w:val="34"/>
        </w:numPr>
        <w:tabs>
          <w:tab w:val="num" w:pos="426"/>
        </w:tabs>
        <w:spacing w:after="0" w:line="360" w:lineRule="auto"/>
        <w:ind w:left="426" w:hanging="426"/>
        <w:rPr>
          <w:rFonts w:ascii="Arial" w:hAnsi="Arial" w:cs="Arial"/>
          <w:color w:val="00000A"/>
          <w:sz w:val="24"/>
          <w:szCs w:val="24"/>
        </w:rPr>
      </w:pPr>
      <w:r w:rsidRPr="009F5308">
        <w:rPr>
          <w:rFonts w:ascii="Arial" w:hAnsi="Arial" w:cs="Arial"/>
          <w:color w:val="00000A"/>
          <w:sz w:val="24"/>
          <w:szCs w:val="24"/>
        </w:rPr>
        <w:lastRenderedPageBreak/>
        <w:t xml:space="preserve">Wynagrodzenie może być waloryzowane w związku ze zmianą cen materiałów i usług lub kosztów związanych z realizacją zamówienia lecz nie wcześniej niż po upływie 6 miesięcy od zawarcia umowy. </w:t>
      </w:r>
    </w:p>
    <w:p w14:paraId="43147493" w14:textId="77777777" w:rsidR="003B1B16" w:rsidRPr="009F5308" w:rsidRDefault="003B1B16">
      <w:pPr>
        <w:numPr>
          <w:ilvl w:val="0"/>
          <w:numId w:val="34"/>
        </w:numPr>
        <w:tabs>
          <w:tab w:val="num" w:pos="426"/>
        </w:tabs>
        <w:spacing w:after="0" w:line="360" w:lineRule="auto"/>
        <w:ind w:left="426" w:hanging="426"/>
        <w:rPr>
          <w:rFonts w:ascii="Arial" w:hAnsi="Arial" w:cs="Arial"/>
          <w:color w:val="00000A"/>
          <w:sz w:val="24"/>
          <w:szCs w:val="24"/>
        </w:rPr>
      </w:pPr>
      <w:r w:rsidRPr="009F5308">
        <w:rPr>
          <w:rFonts w:ascii="Arial" w:hAnsi="Arial" w:cs="Arial"/>
          <w:color w:val="00000A"/>
          <w:sz w:val="24"/>
          <w:szCs w:val="24"/>
        </w:rPr>
        <w:t>Waloryzacja dokonywana będzie w oparciu o następujący wskaźnik – cen produkcji budowlano-montażowej publikowany przez GUS za każdy miesiąc realizacji umowy.</w:t>
      </w:r>
    </w:p>
    <w:p w14:paraId="02C90A57" w14:textId="77777777" w:rsidR="003B1B16" w:rsidRPr="009F5308" w:rsidRDefault="003B1B16">
      <w:pPr>
        <w:numPr>
          <w:ilvl w:val="0"/>
          <w:numId w:val="34"/>
        </w:numPr>
        <w:tabs>
          <w:tab w:val="num" w:pos="426"/>
        </w:tabs>
        <w:spacing w:after="0" w:line="360" w:lineRule="auto"/>
        <w:ind w:left="426" w:hanging="426"/>
        <w:rPr>
          <w:rFonts w:ascii="Arial" w:hAnsi="Arial" w:cs="Arial"/>
          <w:color w:val="00000A"/>
          <w:sz w:val="24"/>
          <w:szCs w:val="24"/>
        </w:rPr>
      </w:pPr>
      <w:r w:rsidRPr="009F5308">
        <w:rPr>
          <w:rFonts w:ascii="Arial" w:hAnsi="Arial" w:cs="Arial"/>
          <w:color w:val="00000A"/>
          <w:sz w:val="24"/>
          <w:szCs w:val="24"/>
        </w:rPr>
        <w:t xml:space="preserve">Po upływie 6 miesięcy od zawarcia umowy każda ze stron dokona oceny zmiany cen materiałów i usług lub kosztów mając na uwadze wskaźnik określony w ust.4 i w przypadku, gdy ich wzrost lub spadek obejmować będzie w tym okresie łącznie 15 punktów procentowych lub więcej – dokonają waloryzacji wynagrodzenia umownego. </w:t>
      </w:r>
    </w:p>
    <w:p w14:paraId="759E6466" w14:textId="77777777" w:rsidR="003B1B16" w:rsidRPr="009F5308" w:rsidRDefault="003B1B16">
      <w:pPr>
        <w:numPr>
          <w:ilvl w:val="0"/>
          <w:numId w:val="34"/>
        </w:numPr>
        <w:tabs>
          <w:tab w:val="num" w:pos="426"/>
        </w:tabs>
        <w:spacing w:after="0" w:line="360" w:lineRule="auto"/>
        <w:ind w:left="426" w:hanging="426"/>
        <w:rPr>
          <w:rFonts w:ascii="Arial" w:hAnsi="Arial" w:cs="Arial"/>
          <w:color w:val="00000A"/>
          <w:sz w:val="24"/>
          <w:szCs w:val="24"/>
        </w:rPr>
      </w:pPr>
      <w:r w:rsidRPr="009F5308">
        <w:rPr>
          <w:rFonts w:ascii="Arial" w:hAnsi="Arial" w:cs="Arial"/>
          <w:color w:val="00000A"/>
          <w:sz w:val="24"/>
          <w:szCs w:val="24"/>
        </w:rPr>
        <w:t xml:space="preserve">W przypadku, gdy zmiana cen materiałów i usług lub kosztów w okresie o którym mowa powyżej nie osiągnie bądź nie przekroczy progu 15 punktów procentowych, waloryzacja będzie dopuszczalna od miesiąca, w którym przedmiotowa okoliczność nastąpi. </w:t>
      </w:r>
    </w:p>
    <w:p w14:paraId="587E911F" w14:textId="77777777" w:rsidR="003B1B16" w:rsidRPr="009F5308" w:rsidRDefault="003B1B16">
      <w:pPr>
        <w:numPr>
          <w:ilvl w:val="0"/>
          <w:numId w:val="34"/>
        </w:numPr>
        <w:tabs>
          <w:tab w:val="num" w:pos="426"/>
        </w:tabs>
        <w:spacing w:after="0" w:line="360" w:lineRule="auto"/>
        <w:ind w:left="426" w:hanging="426"/>
        <w:rPr>
          <w:rFonts w:ascii="Arial" w:hAnsi="Arial" w:cs="Arial"/>
          <w:color w:val="00000A"/>
          <w:sz w:val="24"/>
          <w:szCs w:val="24"/>
        </w:rPr>
      </w:pPr>
      <w:r w:rsidRPr="009F5308">
        <w:rPr>
          <w:rFonts w:ascii="Arial" w:hAnsi="Arial" w:cs="Arial"/>
          <w:color w:val="00000A"/>
          <w:sz w:val="24"/>
          <w:szCs w:val="24"/>
        </w:rPr>
        <w:t xml:space="preserve">Po dokonaniu pierwszej waloryzacji, kolejna waloryzacja może następować od miesiąca następującego po miesiącu, w którym kolejna zmiana cen materiałów i usług lub kosztów za miesiąc lub miesiące od poprzedniej waloryzacji osiągnie lub przekroczy 15 punktów procentowych w stosunku do poprzedniej waloryzacji. </w:t>
      </w:r>
    </w:p>
    <w:p w14:paraId="0A922A9B" w14:textId="77777777" w:rsidR="003B1B16" w:rsidRPr="009F5308" w:rsidRDefault="003B1B16">
      <w:pPr>
        <w:numPr>
          <w:ilvl w:val="0"/>
          <w:numId w:val="34"/>
        </w:numPr>
        <w:tabs>
          <w:tab w:val="num" w:pos="426"/>
        </w:tabs>
        <w:spacing w:after="0" w:line="360" w:lineRule="auto"/>
        <w:ind w:left="426" w:hanging="426"/>
        <w:rPr>
          <w:rFonts w:ascii="Arial" w:hAnsi="Arial" w:cs="Arial"/>
          <w:color w:val="00000A"/>
          <w:sz w:val="24"/>
          <w:szCs w:val="24"/>
        </w:rPr>
      </w:pPr>
      <w:r w:rsidRPr="009F5308">
        <w:rPr>
          <w:rFonts w:ascii="Arial" w:hAnsi="Arial" w:cs="Arial"/>
          <w:color w:val="00000A"/>
          <w:sz w:val="24"/>
          <w:szCs w:val="24"/>
        </w:rPr>
        <w:t>Każda waloryzacja, o której mowa w niniejszej umowie dotyczyć może wyłącznie ogólnej kwoty pozostałego do zapłaty wynagrodzenia umownego (waloryzacja na przyszłość), za prace wykonane po dniu złożenia wniosku, o którym mowa w ust. 9.</w:t>
      </w:r>
    </w:p>
    <w:p w14:paraId="247935B5" w14:textId="77777777" w:rsidR="003B1B16" w:rsidRPr="009F5308" w:rsidRDefault="003B1B16">
      <w:pPr>
        <w:numPr>
          <w:ilvl w:val="0"/>
          <w:numId w:val="34"/>
        </w:numPr>
        <w:tabs>
          <w:tab w:val="num" w:pos="426"/>
        </w:tabs>
        <w:spacing w:after="0" w:line="360" w:lineRule="auto"/>
        <w:ind w:left="426" w:hanging="426"/>
        <w:rPr>
          <w:rFonts w:ascii="Arial" w:hAnsi="Arial" w:cs="Arial"/>
          <w:color w:val="00000A"/>
          <w:sz w:val="24"/>
          <w:szCs w:val="24"/>
        </w:rPr>
      </w:pPr>
      <w:r w:rsidRPr="009F5308">
        <w:rPr>
          <w:rFonts w:ascii="Arial" w:hAnsi="Arial" w:cs="Arial"/>
          <w:color w:val="00000A"/>
          <w:sz w:val="24"/>
          <w:szCs w:val="24"/>
        </w:rPr>
        <w:t xml:space="preserve">Waloryzacja polegająca na zwiększeniu wynagrodzenia wymaga pisemnego lub mailowego wniosku Wykonawcy wraz z uzasadnieniem i jego akceptacji przez Zamawiającego z uwagi na konieczność weryfikacji zabezpieczonych środków finansowych na realizację umowy. Zwiększenie wynagrodzenia nastąpi w formie pisemnego aneksu do umowy pod rygorem nieważności. </w:t>
      </w:r>
    </w:p>
    <w:p w14:paraId="590E1979" w14:textId="77777777" w:rsidR="003B1B16" w:rsidRPr="00F03383" w:rsidRDefault="003B1B16">
      <w:pPr>
        <w:numPr>
          <w:ilvl w:val="0"/>
          <w:numId w:val="34"/>
        </w:numPr>
        <w:tabs>
          <w:tab w:val="num" w:pos="426"/>
        </w:tabs>
        <w:spacing w:after="0" w:line="360" w:lineRule="auto"/>
        <w:ind w:left="426" w:hanging="426"/>
        <w:rPr>
          <w:rFonts w:ascii="Arial" w:hAnsi="Arial" w:cs="Arial"/>
          <w:color w:val="00000A"/>
          <w:sz w:val="24"/>
          <w:szCs w:val="24"/>
        </w:rPr>
      </w:pPr>
      <w:r w:rsidRPr="009F5308">
        <w:rPr>
          <w:rFonts w:ascii="Arial" w:hAnsi="Arial" w:cs="Arial"/>
          <w:color w:val="00000A"/>
          <w:sz w:val="24"/>
          <w:szCs w:val="24"/>
        </w:rPr>
        <w:t xml:space="preserve">Waloryzacja polegająca na zmniejszeniu wynagrodzenia następuje na skutek pisemnej lub mailowej informacji Zamawiającego zawierającej uzasadnienie. </w:t>
      </w:r>
      <w:r w:rsidRPr="00F03383">
        <w:rPr>
          <w:rFonts w:ascii="Arial" w:hAnsi="Arial" w:cs="Arial"/>
          <w:color w:val="00000A"/>
          <w:sz w:val="24"/>
          <w:szCs w:val="24"/>
        </w:rPr>
        <w:t>Aneks do umowy nie jest wymagany.</w:t>
      </w:r>
    </w:p>
    <w:p w14:paraId="0CF4240E" w14:textId="77777777" w:rsidR="003B1B16" w:rsidRDefault="003B1B16">
      <w:pPr>
        <w:numPr>
          <w:ilvl w:val="0"/>
          <w:numId w:val="34"/>
        </w:numPr>
        <w:tabs>
          <w:tab w:val="num" w:pos="426"/>
        </w:tabs>
        <w:spacing w:after="0" w:line="360" w:lineRule="auto"/>
        <w:ind w:left="426" w:hanging="426"/>
        <w:rPr>
          <w:rFonts w:ascii="Arial" w:hAnsi="Arial" w:cs="Arial"/>
          <w:color w:val="00000A"/>
          <w:sz w:val="24"/>
          <w:szCs w:val="24"/>
        </w:rPr>
      </w:pPr>
      <w:r w:rsidRPr="009F5308">
        <w:rPr>
          <w:rFonts w:ascii="Arial" w:hAnsi="Arial" w:cs="Arial"/>
          <w:color w:val="00000A"/>
          <w:sz w:val="24"/>
          <w:szCs w:val="24"/>
        </w:rPr>
        <w:lastRenderedPageBreak/>
        <w:t xml:space="preserve">Maksymalna wysokość zmiany wynagrodzenia, jaką dopuszczają strony w ramach jego waloryzacji nie może łącznie przekroczyć 5% łącznego wynagrodzenia Wykonawcy ustalonego przy zawarciu umowy. </w:t>
      </w:r>
    </w:p>
    <w:p w14:paraId="039DE904" w14:textId="1AF9E6EE" w:rsidR="0003280D" w:rsidRPr="0003280D" w:rsidRDefault="0003280D">
      <w:pPr>
        <w:numPr>
          <w:ilvl w:val="0"/>
          <w:numId w:val="34"/>
        </w:numPr>
        <w:tabs>
          <w:tab w:val="clear" w:pos="720"/>
        </w:tabs>
        <w:spacing w:after="0" w:line="360" w:lineRule="auto"/>
        <w:ind w:left="426" w:hanging="426"/>
        <w:rPr>
          <w:rFonts w:ascii="Arial" w:hAnsi="Arial" w:cs="Arial"/>
          <w:sz w:val="24"/>
          <w:szCs w:val="24"/>
        </w:rPr>
      </w:pPr>
      <w:r w:rsidRPr="009426E9">
        <w:rPr>
          <w:rFonts w:ascii="Arial" w:hAnsi="Arial" w:cs="Arial"/>
          <w:sz w:val="24"/>
          <w:szCs w:val="24"/>
        </w:rPr>
        <w:t>Zamawiający będzie przyjmował do obliczeń waloryzacji docelową wartość umowy do dwóch miejsc po przecinku. Natomiast wskaźnik korygujący należy obliczać z dokładnością do 3 miejsc po przecinku.</w:t>
      </w:r>
    </w:p>
    <w:p w14:paraId="0D17F28C" w14:textId="001CEAAB" w:rsidR="003B1B16" w:rsidRPr="009F5308" w:rsidRDefault="003B1B16">
      <w:pPr>
        <w:numPr>
          <w:ilvl w:val="0"/>
          <w:numId w:val="34"/>
        </w:numPr>
        <w:tabs>
          <w:tab w:val="num" w:pos="426"/>
        </w:tabs>
        <w:spacing w:after="0" w:line="360" w:lineRule="auto"/>
        <w:ind w:left="426" w:hanging="426"/>
        <w:rPr>
          <w:rFonts w:ascii="Arial" w:hAnsi="Arial" w:cs="Arial"/>
          <w:color w:val="00000A"/>
          <w:sz w:val="24"/>
          <w:szCs w:val="24"/>
        </w:rPr>
      </w:pPr>
      <w:r w:rsidRPr="009F5308">
        <w:rPr>
          <w:rFonts w:ascii="Arial" w:hAnsi="Arial" w:cs="Arial"/>
          <w:sz w:val="24"/>
        </w:rPr>
        <w:t xml:space="preserve">Postanowienia określone w niniejszym paragrafie będą miały odpowiednie zastosowanie do umów z podwykonawcami zawartymi na okres dłuższy niż 6 miesięcy. </w:t>
      </w:r>
    </w:p>
    <w:p w14:paraId="2BC086FF" w14:textId="1D73289B" w:rsidR="00F976B9" w:rsidRPr="00E925FB" w:rsidRDefault="00F976B9" w:rsidP="00432248">
      <w:pPr>
        <w:tabs>
          <w:tab w:val="num" w:pos="360"/>
          <w:tab w:val="left" w:pos="420"/>
        </w:tabs>
        <w:spacing w:before="120" w:after="0" w:line="360" w:lineRule="auto"/>
        <w:ind w:left="357" w:hanging="357"/>
        <w:jc w:val="center"/>
        <w:rPr>
          <w:rFonts w:ascii="Arial" w:hAnsi="Arial" w:cs="Arial"/>
          <w:sz w:val="24"/>
          <w:szCs w:val="24"/>
        </w:rPr>
      </w:pPr>
      <w:r w:rsidRPr="00E925FB">
        <w:rPr>
          <w:rFonts w:ascii="Arial" w:hAnsi="Arial" w:cs="Arial"/>
          <w:sz w:val="24"/>
          <w:szCs w:val="24"/>
        </w:rPr>
        <w:t xml:space="preserve">§ </w:t>
      </w:r>
      <w:r w:rsidR="00E925FB" w:rsidRPr="00E925FB">
        <w:rPr>
          <w:rFonts w:ascii="Arial" w:hAnsi="Arial" w:cs="Arial"/>
          <w:sz w:val="24"/>
          <w:szCs w:val="24"/>
        </w:rPr>
        <w:t>22</w:t>
      </w:r>
    </w:p>
    <w:p w14:paraId="1407C17A" w14:textId="77777777" w:rsidR="00F976B9" w:rsidRPr="00E925FB" w:rsidRDefault="00F976B9">
      <w:pPr>
        <w:pStyle w:val="Akapitzlist"/>
        <w:numPr>
          <w:ilvl w:val="0"/>
          <w:numId w:val="38"/>
        </w:numPr>
        <w:spacing w:after="0" w:line="360" w:lineRule="auto"/>
        <w:ind w:left="426" w:hanging="426"/>
        <w:rPr>
          <w:rFonts w:cs="Arial"/>
          <w:sz w:val="24"/>
          <w:szCs w:val="24"/>
        </w:rPr>
      </w:pPr>
      <w:r w:rsidRPr="00E925FB">
        <w:rPr>
          <w:rFonts w:cs="Arial"/>
          <w:sz w:val="24"/>
          <w:szCs w:val="24"/>
        </w:rPr>
        <w:t>Zamawiający dopuszcza zmianę wysokości wynagrodzenia należnego Wykonawcy, o którym mowa w § 8 ust. 1 każdorazowo w przypadku wystąpienia jednej z następujących okoliczności:</w:t>
      </w:r>
    </w:p>
    <w:p w14:paraId="08961AD3" w14:textId="77777777" w:rsidR="00F976B9" w:rsidRPr="00E925FB" w:rsidRDefault="00F976B9">
      <w:pPr>
        <w:pStyle w:val="Akapitzlist"/>
        <w:numPr>
          <w:ilvl w:val="0"/>
          <w:numId w:val="35"/>
        </w:numPr>
        <w:spacing w:after="0" w:line="360" w:lineRule="auto"/>
        <w:rPr>
          <w:rFonts w:cs="Arial"/>
          <w:sz w:val="24"/>
          <w:szCs w:val="24"/>
          <w:lang w:eastAsia="pl-PL"/>
        </w:rPr>
      </w:pPr>
      <w:r w:rsidRPr="00E925FB">
        <w:rPr>
          <w:rFonts w:cs="Arial"/>
          <w:sz w:val="24"/>
          <w:szCs w:val="24"/>
          <w:lang w:eastAsia="pl-PL"/>
        </w:rPr>
        <w:t xml:space="preserve">zmiany stawki podatku od towarów i usług </w:t>
      </w:r>
      <w:bookmarkStart w:id="4" w:name="_Hlk125008726"/>
      <w:r w:rsidRPr="00E925FB">
        <w:rPr>
          <w:rFonts w:cs="Arial"/>
          <w:sz w:val="24"/>
          <w:szCs w:val="24"/>
          <w:lang w:eastAsia="pl-PL"/>
        </w:rPr>
        <w:t>oraz podatku akcyzowego</w:t>
      </w:r>
      <w:bookmarkEnd w:id="4"/>
      <w:r w:rsidRPr="00E925FB">
        <w:rPr>
          <w:rFonts w:cs="Arial"/>
          <w:sz w:val="24"/>
          <w:szCs w:val="24"/>
          <w:lang w:eastAsia="pl-PL"/>
        </w:rPr>
        <w:t>;</w:t>
      </w:r>
    </w:p>
    <w:p w14:paraId="018FB84B" w14:textId="77777777" w:rsidR="00F976B9" w:rsidRPr="00E925FB" w:rsidRDefault="00F976B9">
      <w:pPr>
        <w:pStyle w:val="Akapitzlist"/>
        <w:numPr>
          <w:ilvl w:val="0"/>
          <w:numId w:val="35"/>
        </w:numPr>
        <w:spacing w:after="0" w:line="360" w:lineRule="auto"/>
        <w:rPr>
          <w:rFonts w:cs="Arial"/>
          <w:sz w:val="24"/>
          <w:szCs w:val="24"/>
          <w:lang w:eastAsia="pl-PL"/>
        </w:rPr>
      </w:pPr>
      <w:r w:rsidRPr="00E925FB">
        <w:rPr>
          <w:rFonts w:cs="Arial"/>
          <w:sz w:val="24"/>
          <w:szCs w:val="24"/>
          <w:lang w:eastAsia="pl-PL"/>
        </w:rPr>
        <w:t>zmiany wysokości minimalnego wynagrodzenia za pracę albo zmiany wysokości minimalnej stawki godzinowej, ustalonych na podstawie ustawy z dnia 10 października 2002 r. o minimalnym wynagrodzeniu za pracę – art. 2 ust. 3-5;</w:t>
      </w:r>
    </w:p>
    <w:p w14:paraId="019DCC19" w14:textId="77777777" w:rsidR="00F976B9" w:rsidRPr="00E925FB" w:rsidRDefault="00F976B9">
      <w:pPr>
        <w:pStyle w:val="Akapitzlist"/>
        <w:numPr>
          <w:ilvl w:val="0"/>
          <w:numId w:val="35"/>
        </w:numPr>
        <w:spacing w:after="0" w:line="360" w:lineRule="auto"/>
        <w:rPr>
          <w:rFonts w:cs="Arial"/>
          <w:sz w:val="24"/>
          <w:szCs w:val="24"/>
          <w:lang w:eastAsia="pl-PL"/>
        </w:rPr>
      </w:pPr>
      <w:r w:rsidRPr="00E925FB">
        <w:rPr>
          <w:rFonts w:cs="Arial"/>
          <w:sz w:val="24"/>
          <w:szCs w:val="24"/>
          <w:lang w:eastAsia="pl-PL"/>
        </w:rPr>
        <w:t>zmiany zasad podlegania ubezpieczeniom społecznym lub ubezpieczeniu zdrowotnemu lub wysokości stawki składki na ubezpieczenia społeczne lub zdrowotne;</w:t>
      </w:r>
    </w:p>
    <w:p w14:paraId="1DAB8D10" w14:textId="0FF64C50" w:rsidR="00F976B9" w:rsidRPr="00E925FB" w:rsidRDefault="00F976B9">
      <w:pPr>
        <w:pStyle w:val="Akapitzlist"/>
        <w:numPr>
          <w:ilvl w:val="0"/>
          <w:numId w:val="35"/>
        </w:numPr>
        <w:spacing w:after="0" w:line="360" w:lineRule="auto"/>
        <w:rPr>
          <w:rFonts w:cs="Arial"/>
          <w:sz w:val="24"/>
          <w:szCs w:val="24"/>
          <w:lang w:eastAsia="pl-PL"/>
        </w:rPr>
      </w:pPr>
      <w:bookmarkStart w:id="5" w:name="_Hlk125008740"/>
      <w:r w:rsidRPr="00E925FB">
        <w:rPr>
          <w:rFonts w:cs="Arial"/>
          <w:sz w:val="24"/>
          <w:szCs w:val="24"/>
          <w:lang w:eastAsia="pl-PL"/>
        </w:rPr>
        <w:t>zmiany zasad gromadzenia i wysokości wpłat do pracowniczych planów kapitałowych, o których mowa w ustawie z dnia 4 października 2018</w:t>
      </w:r>
      <w:r w:rsidR="001B3786">
        <w:rPr>
          <w:rFonts w:cs="Arial"/>
          <w:sz w:val="24"/>
          <w:szCs w:val="24"/>
          <w:lang w:eastAsia="pl-PL"/>
        </w:rPr>
        <w:t xml:space="preserve"> </w:t>
      </w:r>
      <w:r w:rsidRPr="00E925FB">
        <w:rPr>
          <w:rFonts w:cs="Arial"/>
          <w:sz w:val="24"/>
          <w:szCs w:val="24"/>
          <w:lang w:eastAsia="pl-PL"/>
        </w:rPr>
        <w:t>r. o pracowniczych planach kapitałowych na zasadach i w sposób określony w ust. 7 – 15 jeżeli zmiany te będą miały wpływ na koszty wykonania umowy przez Wykonawcę. Ciężar udowodnienia poniesionych kosztów w zakresie, o którym mowa zdaniu poprzednim w całości leży po stronie Wykonawcy.</w:t>
      </w:r>
    </w:p>
    <w:bookmarkEnd w:id="5"/>
    <w:p w14:paraId="594F63B5" w14:textId="77777777" w:rsidR="00F976B9" w:rsidRPr="00E925FB" w:rsidRDefault="00F976B9">
      <w:pPr>
        <w:numPr>
          <w:ilvl w:val="0"/>
          <w:numId w:val="39"/>
        </w:numPr>
        <w:tabs>
          <w:tab w:val="clear" w:pos="720"/>
          <w:tab w:val="num" w:pos="426"/>
        </w:tabs>
        <w:spacing w:after="0" w:line="360" w:lineRule="auto"/>
        <w:ind w:left="426" w:hanging="426"/>
        <w:rPr>
          <w:rFonts w:ascii="Arial" w:hAnsi="Arial" w:cs="Arial"/>
          <w:sz w:val="24"/>
          <w:szCs w:val="24"/>
        </w:rPr>
      </w:pPr>
      <w:r w:rsidRPr="00E925FB">
        <w:rPr>
          <w:rFonts w:ascii="Arial" w:hAnsi="Arial" w:cs="Arial"/>
          <w:sz w:val="24"/>
          <w:szCs w:val="24"/>
        </w:rPr>
        <w:t>Zmiana umowy w zakresie o którym mowa w ust. 1 będzie możliwa po dniu wejścia w życie przepisów będących przyczyną tych zmian.</w:t>
      </w:r>
    </w:p>
    <w:p w14:paraId="55B0ED7B" w14:textId="77777777" w:rsidR="00F976B9" w:rsidRPr="00E925FB" w:rsidRDefault="00F976B9">
      <w:pPr>
        <w:numPr>
          <w:ilvl w:val="0"/>
          <w:numId w:val="39"/>
        </w:numPr>
        <w:tabs>
          <w:tab w:val="clear" w:pos="720"/>
          <w:tab w:val="num" w:pos="426"/>
        </w:tabs>
        <w:spacing w:after="0" w:line="360" w:lineRule="auto"/>
        <w:ind w:left="426" w:hanging="426"/>
        <w:rPr>
          <w:rFonts w:ascii="Arial" w:hAnsi="Arial" w:cs="Arial"/>
          <w:sz w:val="24"/>
          <w:szCs w:val="24"/>
        </w:rPr>
      </w:pPr>
      <w:r w:rsidRPr="00E925FB">
        <w:rPr>
          <w:rFonts w:ascii="Arial" w:hAnsi="Arial" w:cs="Arial"/>
          <w:sz w:val="24"/>
          <w:szCs w:val="24"/>
        </w:rPr>
        <w:t xml:space="preserve">Wykonawca, w terminie 30 dni od dnia wejścia w życie przepisów dokonujących zmian w zakresie, o którym mowa w ust. 1, może wystąpić do Zamawiającego z pisemnym wnioskiem o dokonanie odpowiedniej zmiany wynagrodzenia </w:t>
      </w:r>
      <w:r w:rsidRPr="00E925FB">
        <w:rPr>
          <w:rFonts w:ascii="Arial" w:hAnsi="Arial" w:cs="Arial"/>
          <w:sz w:val="24"/>
          <w:szCs w:val="24"/>
        </w:rPr>
        <w:lastRenderedPageBreak/>
        <w:t>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Jeśli wniosek Wykonawcy o dokonanie odpowiedniej zmiany wynagrodzenia należnego Wykonawcy umowy w zakresie, o którym mowa w ust. 1 pkt. 2), 3) i 4) wpłynie po upływie terminu, o którym mowa w poprzednim zdaniu, Zamawiający pozostawia wniosek bez rozpoznania.</w:t>
      </w:r>
    </w:p>
    <w:p w14:paraId="7F937E37" w14:textId="77777777" w:rsidR="00F976B9" w:rsidRPr="00E925FB" w:rsidRDefault="00F976B9">
      <w:pPr>
        <w:numPr>
          <w:ilvl w:val="0"/>
          <w:numId w:val="39"/>
        </w:numPr>
        <w:tabs>
          <w:tab w:val="clear" w:pos="720"/>
          <w:tab w:val="num" w:pos="426"/>
        </w:tabs>
        <w:spacing w:after="0" w:line="360" w:lineRule="auto"/>
        <w:ind w:left="426" w:hanging="426"/>
        <w:rPr>
          <w:rFonts w:ascii="Arial" w:hAnsi="Arial" w:cs="Arial"/>
          <w:sz w:val="24"/>
          <w:szCs w:val="24"/>
        </w:rPr>
      </w:pPr>
      <w:r w:rsidRPr="00E925FB">
        <w:rPr>
          <w:rFonts w:ascii="Arial" w:hAnsi="Arial" w:cs="Arial"/>
          <w:sz w:val="24"/>
          <w:szCs w:val="24"/>
        </w:rPr>
        <w:t>Zmiana wysokości wynagrodzenia należnego Wykonawcy w przypadku zaistnienia przesłanki, o której mowa w ust. 1 pkt 1, będzie odnosić się wyłącznie do części przedmiotu umowy realizowanej, zgodnie z terminami ustalonymi umową, po dniu wejścia w życie przepisów dotyczących zmiany, o której mowa w ust. 1 pkt 1.</w:t>
      </w:r>
    </w:p>
    <w:p w14:paraId="585E11D2" w14:textId="77777777" w:rsidR="00F976B9" w:rsidRPr="00E925FB" w:rsidRDefault="00F976B9">
      <w:pPr>
        <w:numPr>
          <w:ilvl w:val="0"/>
          <w:numId w:val="39"/>
        </w:numPr>
        <w:tabs>
          <w:tab w:val="clear" w:pos="720"/>
          <w:tab w:val="num" w:pos="426"/>
        </w:tabs>
        <w:spacing w:after="0" w:line="360" w:lineRule="auto"/>
        <w:ind w:left="426" w:hanging="426"/>
        <w:rPr>
          <w:rFonts w:ascii="Arial" w:hAnsi="Arial" w:cs="Arial"/>
          <w:sz w:val="24"/>
          <w:szCs w:val="24"/>
        </w:rPr>
      </w:pPr>
      <w:r w:rsidRPr="00E925FB">
        <w:rPr>
          <w:rFonts w:ascii="Arial" w:hAnsi="Arial" w:cs="Arial"/>
          <w:sz w:val="24"/>
          <w:szCs w:val="24"/>
        </w:rPr>
        <w:t>W przypadku zmiany, o której mowa w ust. 1 pkt 1, wartość wynagrodzenia netto Wykonawcy nie zmieni się, a wartość wynagrodzenia brutto zostanie wyliczona na podstawie nowych przepisów zmieniających stawkę podatku od towarów i usług.</w:t>
      </w:r>
    </w:p>
    <w:p w14:paraId="2BDE7949" w14:textId="77777777" w:rsidR="00F976B9" w:rsidRPr="00E925FB" w:rsidRDefault="00F976B9">
      <w:pPr>
        <w:numPr>
          <w:ilvl w:val="0"/>
          <w:numId w:val="39"/>
        </w:numPr>
        <w:tabs>
          <w:tab w:val="clear" w:pos="720"/>
          <w:tab w:val="num" w:pos="426"/>
        </w:tabs>
        <w:spacing w:after="0" w:line="360" w:lineRule="auto"/>
        <w:ind w:left="426" w:hanging="426"/>
        <w:rPr>
          <w:rFonts w:ascii="Arial" w:hAnsi="Arial" w:cs="Arial"/>
          <w:sz w:val="24"/>
          <w:szCs w:val="24"/>
        </w:rPr>
      </w:pPr>
      <w:r w:rsidRPr="00E925FB">
        <w:rPr>
          <w:rFonts w:ascii="Arial" w:hAnsi="Arial" w:cs="Arial"/>
          <w:sz w:val="24"/>
          <w:szCs w:val="24"/>
        </w:rPr>
        <w:t>Strony oświadczają, że pod pojęciem odpowiedniej zmiany wynagrodzenia należnego Wykonawcy należy odpowiednio rozumieć:</w:t>
      </w:r>
    </w:p>
    <w:p w14:paraId="10DFB0C0" w14:textId="77777777" w:rsidR="00F976B9" w:rsidRPr="00E925FB" w:rsidRDefault="00F976B9">
      <w:pPr>
        <w:pStyle w:val="Akapitzlist"/>
        <w:numPr>
          <w:ilvl w:val="0"/>
          <w:numId w:val="36"/>
        </w:numPr>
        <w:spacing w:after="0" w:line="360" w:lineRule="auto"/>
        <w:rPr>
          <w:rFonts w:cs="Arial"/>
          <w:sz w:val="24"/>
          <w:szCs w:val="24"/>
          <w:lang w:eastAsia="pl-PL"/>
        </w:rPr>
      </w:pPr>
      <w:r w:rsidRPr="00E925FB">
        <w:rPr>
          <w:rFonts w:cs="Arial"/>
          <w:sz w:val="24"/>
          <w:szCs w:val="24"/>
          <w:lang w:eastAsia="pl-PL"/>
        </w:rPr>
        <w:t>w przypadku zmiany, o której mowa w ust. 1 pkt 2 – sumę wzrostu kosztów Wykonawcy wynikających z podwyższenia wynagrodzeń pracowników biorących bezpośredni udział w realizacji pozostałej do wykonania części umowy w momencie wejścia w życie przepisów dotyczących zmiany, o której mowa w ust. 1 pkt 2, do wysokości wynagrodzenia minimalnego za pracę, obowiązującej po zmianie przepisów lub jej odpowiedniej części, w przypadku osób zatrudnionych w wymiarze niższym niż pełen etat. Kwota odpowiadająca wzrostowi kosztu Wykonawcy będzie odnosić się wyłącznie do części wynagrodzenia pracowników, o których mowa w zdaniu poprzednim, odpowiadającej zakresowi, w jakim wykonują oni prace bezpośrednio związane z realizacją niniejszej umowy,</w:t>
      </w:r>
    </w:p>
    <w:p w14:paraId="708C774F" w14:textId="77777777" w:rsidR="00F976B9" w:rsidRPr="00E925FB" w:rsidRDefault="00F976B9">
      <w:pPr>
        <w:pStyle w:val="Akapitzlist"/>
        <w:numPr>
          <w:ilvl w:val="0"/>
          <w:numId w:val="36"/>
        </w:numPr>
        <w:spacing w:after="0" w:line="360" w:lineRule="auto"/>
        <w:rPr>
          <w:rFonts w:cs="Arial"/>
          <w:sz w:val="24"/>
          <w:szCs w:val="24"/>
          <w:lang w:eastAsia="pl-PL"/>
        </w:rPr>
      </w:pPr>
      <w:r w:rsidRPr="00E925FB">
        <w:rPr>
          <w:rFonts w:cs="Arial"/>
          <w:sz w:val="24"/>
          <w:szCs w:val="24"/>
          <w:lang w:eastAsia="pl-PL"/>
        </w:rPr>
        <w:t xml:space="preserve">w przypadku zmiany, o której mowa w ust. 1 pkt 3 – sumę wzrostu kosztów wykonawcy zamówienia publicznego oraz drugiej strony umowy o pracę lub </w:t>
      </w:r>
      <w:r w:rsidRPr="00E925FB">
        <w:rPr>
          <w:rFonts w:cs="Arial"/>
          <w:sz w:val="24"/>
          <w:szCs w:val="24"/>
          <w:lang w:eastAsia="pl-PL"/>
        </w:rPr>
        <w:lastRenderedPageBreak/>
        <w:t>innej umowy cywilnoprawnej wynikających z konieczności odprowadzenia dodatkowych składek od wynagrodzeń osób biorących bezpośredni udział w realizacji pozostałej do wykonania części umowy w momencie wejścia w życie przepisów dotyczących zmiany o której mowa w ust. 1 pkt 3. Kwota odpowiadająca zmianie kosztu Wykonawcy będzie odnosić się wyłącznie do części wynagrodzenia pracowników, o których mowa w zdaniu poprzednim, odpowiadającej zakresowi, w jakim wykonują oni prace bezpośrednio związane z realizacją przedmiotu umowy,</w:t>
      </w:r>
    </w:p>
    <w:p w14:paraId="57CA0F6E" w14:textId="77777777" w:rsidR="00F976B9" w:rsidRPr="00E925FB" w:rsidRDefault="00F976B9">
      <w:pPr>
        <w:pStyle w:val="Akapitzlist"/>
        <w:numPr>
          <w:ilvl w:val="0"/>
          <w:numId w:val="36"/>
        </w:numPr>
        <w:spacing w:after="0" w:line="360" w:lineRule="auto"/>
        <w:rPr>
          <w:rFonts w:cs="Arial"/>
          <w:sz w:val="24"/>
          <w:szCs w:val="24"/>
          <w:lang w:eastAsia="pl-PL"/>
        </w:rPr>
      </w:pPr>
      <w:bookmarkStart w:id="6" w:name="_Hlk125008834"/>
      <w:r w:rsidRPr="00E925FB">
        <w:rPr>
          <w:rFonts w:cs="Arial"/>
          <w:sz w:val="24"/>
          <w:szCs w:val="24"/>
          <w:lang w:eastAsia="pl-PL"/>
        </w:rPr>
        <w:t>w przypadku zmiany, o której mowa w ust. 1 pkt 4 – sumę wzrostu kosztów wykonawcy zamówienia publicznego wynikających z konieczności odprowadzania dodatkowych wpłat lub zmiany zasad ich gromadzenia, które dotyczą wynagrodzenia osób biorących bezpośredni udział w realizacji pozostałej do wykonania części umowy w momencie wejścia w życie przepisów dotyczących zmiany o której mowa w ust. 1 pkt 4. Kwota odpowiadająca zmianie kosztu Wykonawcy będzie odnosić się wyłącznie do części wynagrodzenia pracowników, o których mowa w zdaniu poprzednim, odpowiadającej zakresowi, w jakim wykonują oni prace bezpośrednio związane z realizacją przedmiotu umowy.</w:t>
      </w:r>
    </w:p>
    <w:bookmarkEnd w:id="6"/>
    <w:p w14:paraId="7DBEC101" w14:textId="77777777" w:rsidR="00F976B9" w:rsidRPr="00E925FB" w:rsidRDefault="00F976B9">
      <w:pPr>
        <w:numPr>
          <w:ilvl w:val="0"/>
          <w:numId w:val="39"/>
        </w:numPr>
        <w:tabs>
          <w:tab w:val="clear" w:pos="720"/>
          <w:tab w:val="num" w:pos="426"/>
        </w:tabs>
        <w:spacing w:after="0" w:line="360" w:lineRule="auto"/>
        <w:ind w:left="426" w:hanging="426"/>
        <w:rPr>
          <w:rFonts w:ascii="Arial" w:hAnsi="Arial" w:cs="Arial"/>
          <w:sz w:val="24"/>
          <w:szCs w:val="24"/>
        </w:rPr>
      </w:pPr>
      <w:r w:rsidRPr="00E925FB">
        <w:rPr>
          <w:rFonts w:ascii="Arial" w:hAnsi="Arial" w:cs="Arial"/>
          <w:sz w:val="24"/>
          <w:szCs w:val="24"/>
        </w:rPr>
        <w:t>W przypadku zmian, o których mowa w ust. 1 pkt 2, pkt 3 lub pkt 4, Wykonawca, jest zobowiązany dołączyć wraz z wnioskiem o którym mowa w ust. 3 dokumenty, z których będzie wynikać, w jakim zakresie te zmiany mają wpływ na koszty wykonania umowy, w szczególności:</w:t>
      </w:r>
    </w:p>
    <w:p w14:paraId="19FF3F99" w14:textId="77777777" w:rsidR="00F976B9" w:rsidRPr="00E925FB" w:rsidRDefault="00F976B9">
      <w:pPr>
        <w:pStyle w:val="Akapitzlist"/>
        <w:numPr>
          <w:ilvl w:val="0"/>
          <w:numId w:val="37"/>
        </w:numPr>
        <w:spacing w:after="0" w:line="360" w:lineRule="auto"/>
        <w:rPr>
          <w:rFonts w:cs="Arial"/>
          <w:sz w:val="24"/>
          <w:szCs w:val="24"/>
          <w:lang w:eastAsia="pl-PL"/>
        </w:rPr>
      </w:pPr>
      <w:r w:rsidRPr="00E925FB">
        <w:rPr>
          <w:rFonts w:cs="Arial"/>
          <w:sz w:val="24"/>
          <w:szCs w:val="24"/>
          <w:lang w:eastAsia="pl-PL"/>
        </w:rPr>
        <w:t>pisemne zestawienie dotyczące liczby osób zatrudnionych i zaangażowanych przez Wykonawcę bezpośrednio w wykonywanie przedmiotu umowy, ze wskazaniem ich wymiaru czasu pracy,</w:t>
      </w:r>
    </w:p>
    <w:p w14:paraId="70378A59" w14:textId="77777777" w:rsidR="00F976B9" w:rsidRPr="00E925FB" w:rsidRDefault="00F976B9">
      <w:pPr>
        <w:pStyle w:val="Akapitzlist"/>
        <w:numPr>
          <w:ilvl w:val="0"/>
          <w:numId w:val="37"/>
        </w:numPr>
        <w:spacing w:after="0" w:line="360" w:lineRule="auto"/>
        <w:rPr>
          <w:rFonts w:cs="Arial"/>
          <w:sz w:val="24"/>
          <w:szCs w:val="24"/>
          <w:lang w:eastAsia="pl-PL"/>
        </w:rPr>
      </w:pPr>
      <w:r w:rsidRPr="00E925FB">
        <w:rPr>
          <w:rFonts w:cs="Arial"/>
          <w:sz w:val="24"/>
          <w:szCs w:val="24"/>
          <w:lang w:eastAsia="pl-PL"/>
        </w:rPr>
        <w:t>pisemne zestawienie wynagrodzeń (zarówno przed jak i po zmianie przepisów w zakresie którym mowa w ust. 1 pkt 2 pracowników biorących udział w realizacji przedmiotu umowy, wraz z określeniem zakresu (części etatu), w jakim wykonują oni prace bezpośrednio związane z realizacją przedmiotu umowy oraz części wynagrodzenia odpowiadającej temu zakresowi – w przypadku zmiany, o której mowa w ust. 1 pkt 2, lub</w:t>
      </w:r>
    </w:p>
    <w:p w14:paraId="1DC37A43" w14:textId="77777777" w:rsidR="00F976B9" w:rsidRPr="00E925FB" w:rsidRDefault="00F976B9">
      <w:pPr>
        <w:pStyle w:val="Akapitzlist"/>
        <w:numPr>
          <w:ilvl w:val="0"/>
          <w:numId w:val="37"/>
        </w:numPr>
        <w:spacing w:after="0" w:line="360" w:lineRule="auto"/>
        <w:rPr>
          <w:rFonts w:cs="Arial"/>
          <w:sz w:val="24"/>
          <w:szCs w:val="24"/>
          <w:lang w:eastAsia="pl-PL"/>
        </w:rPr>
      </w:pPr>
      <w:r w:rsidRPr="00E925FB">
        <w:rPr>
          <w:rFonts w:cs="Arial"/>
          <w:sz w:val="24"/>
          <w:szCs w:val="24"/>
          <w:lang w:eastAsia="pl-PL"/>
        </w:rPr>
        <w:lastRenderedPageBreak/>
        <w:t>pisemne zestawienie wynagrodzeń (zarówno przed jak i po zmianie przepisów w zakresie o którym mowa w ust. 1 pkt 3 pracowników biorących udział w realizacji przedmiotu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1 pkt 3.</w:t>
      </w:r>
    </w:p>
    <w:p w14:paraId="6F360E9D" w14:textId="77777777" w:rsidR="00F976B9" w:rsidRPr="00E925FB" w:rsidRDefault="00F976B9">
      <w:pPr>
        <w:pStyle w:val="Akapitzlist"/>
        <w:numPr>
          <w:ilvl w:val="0"/>
          <w:numId w:val="37"/>
        </w:numPr>
        <w:spacing w:after="0" w:line="360" w:lineRule="auto"/>
        <w:rPr>
          <w:rFonts w:cs="Arial"/>
          <w:sz w:val="24"/>
          <w:szCs w:val="24"/>
          <w:lang w:eastAsia="pl-PL"/>
        </w:rPr>
      </w:pPr>
      <w:bookmarkStart w:id="7" w:name="_Hlk125008897"/>
      <w:r w:rsidRPr="00E925FB">
        <w:rPr>
          <w:rFonts w:cs="Arial"/>
          <w:sz w:val="24"/>
          <w:szCs w:val="24"/>
          <w:lang w:eastAsia="pl-PL"/>
        </w:rPr>
        <w:t>pisemne zestawienie wynagrodzeń (zarówno przed jak i po zmianie przepisów w zakresie, o którym mowa w ust. 1 pkt. 4 pracowników biorących udział w realizacji przedmiotu umowy, wraz z kwotami wpłat w części finansowanej przez Wykonawcę, z określeniem zakresu (części etatu), w jakim wykonują oni prace bezpośrednio związane z realizacją przedmiotu umowy oraz części wynagrodzenia odpowiadającej temu zakresowi – w przypadku zmiany, o której mowa w ust. 1 pkt. 4</w:t>
      </w:r>
      <w:bookmarkEnd w:id="7"/>
      <w:r w:rsidRPr="00E925FB">
        <w:rPr>
          <w:rFonts w:cs="Arial"/>
          <w:sz w:val="24"/>
          <w:szCs w:val="24"/>
          <w:lang w:eastAsia="pl-PL"/>
        </w:rPr>
        <w:t>.</w:t>
      </w:r>
    </w:p>
    <w:p w14:paraId="07DB98AC" w14:textId="77777777" w:rsidR="00F976B9" w:rsidRPr="00E925FB" w:rsidRDefault="00F976B9">
      <w:pPr>
        <w:numPr>
          <w:ilvl w:val="0"/>
          <w:numId w:val="39"/>
        </w:numPr>
        <w:tabs>
          <w:tab w:val="clear" w:pos="720"/>
          <w:tab w:val="num" w:pos="426"/>
        </w:tabs>
        <w:spacing w:after="0" w:line="360" w:lineRule="auto"/>
        <w:ind w:left="426" w:hanging="426"/>
        <w:rPr>
          <w:rFonts w:ascii="Arial" w:hAnsi="Arial" w:cs="Arial"/>
          <w:sz w:val="24"/>
          <w:szCs w:val="24"/>
        </w:rPr>
      </w:pPr>
      <w:r w:rsidRPr="00E925FB">
        <w:rPr>
          <w:rFonts w:ascii="Arial" w:hAnsi="Arial" w:cs="Arial"/>
          <w:sz w:val="24"/>
          <w:szCs w:val="24"/>
        </w:rPr>
        <w:t>W terminie 14 dni roboczych od dnia otrzymania wniosku o którym mowa w ust. 1 oraz odpowiednio dokumentów, o których mowa w ust. 7, Zamawiający przekaże Wykonawcy informację o zakresie, w jakim zatwierdza wniosek oraz wskaże kwotę, o którą wynagrodzenie należne Wykonawcy powinno ulec zmianie, albo informację o niezatwierdzeniu wniosku wraz z uzasadnieniem.</w:t>
      </w:r>
    </w:p>
    <w:p w14:paraId="0E7CA6E0" w14:textId="77777777" w:rsidR="00F976B9" w:rsidRPr="00E925FB" w:rsidRDefault="00F976B9">
      <w:pPr>
        <w:numPr>
          <w:ilvl w:val="0"/>
          <w:numId w:val="39"/>
        </w:numPr>
        <w:tabs>
          <w:tab w:val="clear" w:pos="720"/>
          <w:tab w:val="num" w:pos="426"/>
        </w:tabs>
        <w:spacing w:after="0" w:line="360" w:lineRule="auto"/>
        <w:ind w:left="426" w:hanging="426"/>
        <w:rPr>
          <w:rFonts w:ascii="Arial" w:hAnsi="Arial" w:cs="Arial"/>
          <w:sz w:val="24"/>
          <w:szCs w:val="24"/>
        </w:rPr>
      </w:pPr>
      <w:r w:rsidRPr="00E925FB">
        <w:rPr>
          <w:rFonts w:ascii="Arial" w:hAnsi="Arial" w:cs="Arial"/>
          <w:sz w:val="24"/>
          <w:szCs w:val="24"/>
        </w:rPr>
        <w:t>W przypadku nieprzedłożenia przez Wykonawcę kompletu dokumentów i informacji, o których mowa w ust. 7, Zamawiający wyznaczy Wykonawcy dodatkowy termin na ich uzupełnienie nie krótszy niż 3 dni lecz nie dłuższy niż 7 dni, licząc od dnia wyznaczenia. W takim przypadku termin, o którym mowa w ust. 8, będzie biegł od dnia doręczenia przez Wykonawcę uzupełnionych dokumentów.</w:t>
      </w:r>
    </w:p>
    <w:p w14:paraId="5F1A8F2D" w14:textId="77777777" w:rsidR="00F976B9" w:rsidRPr="00E925FB" w:rsidRDefault="00F976B9">
      <w:pPr>
        <w:numPr>
          <w:ilvl w:val="0"/>
          <w:numId w:val="39"/>
        </w:numPr>
        <w:tabs>
          <w:tab w:val="clear" w:pos="720"/>
          <w:tab w:val="num" w:pos="426"/>
        </w:tabs>
        <w:spacing w:after="0" w:line="360" w:lineRule="auto"/>
        <w:ind w:left="426" w:hanging="426"/>
        <w:rPr>
          <w:rFonts w:ascii="Arial" w:hAnsi="Arial" w:cs="Arial"/>
          <w:sz w:val="24"/>
          <w:szCs w:val="24"/>
        </w:rPr>
      </w:pPr>
      <w:r w:rsidRPr="00E925FB">
        <w:rPr>
          <w:rFonts w:ascii="Arial" w:hAnsi="Arial" w:cs="Arial"/>
          <w:sz w:val="24"/>
          <w:szCs w:val="24"/>
        </w:rPr>
        <w:t>Zawarcie aneksu w przypadku zmian, o których mowa w ust. 1 pkt 2, pkt 3 lub pkt 4 nastąpi nie później niż w terminie 14 dni roboczych od dnia zatwierdzenia przez Zamawiającego wniosku o dokonanie zmiany wysokości wynagrodzenia należnego Wykonawcy. W przypadku zmiany, o której mowa w ust. 1 pkt 1, zmiana wynagrodzenia brutto nie wymaga zawarcia aneksu do umowy i nastąpi także w przypadku niezłożenia wniosku Wykonawcy, o którym mowa w ust. 3.</w:t>
      </w:r>
    </w:p>
    <w:p w14:paraId="18F3AD35" w14:textId="77777777" w:rsidR="00F976B9" w:rsidRPr="00E925FB" w:rsidRDefault="00F976B9">
      <w:pPr>
        <w:numPr>
          <w:ilvl w:val="0"/>
          <w:numId w:val="39"/>
        </w:numPr>
        <w:tabs>
          <w:tab w:val="clear" w:pos="720"/>
          <w:tab w:val="num" w:pos="426"/>
        </w:tabs>
        <w:spacing w:after="0" w:line="360" w:lineRule="auto"/>
        <w:ind w:left="426" w:hanging="426"/>
        <w:rPr>
          <w:rFonts w:ascii="Arial" w:hAnsi="Arial" w:cs="Arial"/>
          <w:sz w:val="24"/>
          <w:szCs w:val="24"/>
        </w:rPr>
      </w:pPr>
      <w:r w:rsidRPr="00E925FB">
        <w:rPr>
          <w:rFonts w:ascii="Arial" w:hAnsi="Arial" w:cs="Arial"/>
          <w:sz w:val="24"/>
          <w:szCs w:val="24"/>
        </w:rPr>
        <w:lastRenderedPageBreak/>
        <w:t>Postanowienia określone w niniejszym paragrafie będą miały odpowiednie zastosowanie do umów z podwykonawcami zawartymi na okres dłuższy niż 6 miesięcy. W sytuacji, w której umowa z podwykonawcą zostanie podpisana w okresie kiedy wynagrodzenie Wykonawcy jest już waloryzowane zgodnie z postanowieniami niniejszego paragrafu, to wynagrodzenie takiego podwykonawcy będzie waloryzowane od miesiąca następnego po miesiącu w którym zawarto umowę z podwykonawcą.</w:t>
      </w:r>
    </w:p>
    <w:p w14:paraId="57488765" w14:textId="77777777" w:rsidR="00F976B9" w:rsidRPr="00E925FB" w:rsidRDefault="00F976B9">
      <w:pPr>
        <w:numPr>
          <w:ilvl w:val="0"/>
          <w:numId w:val="39"/>
        </w:numPr>
        <w:tabs>
          <w:tab w:val="clear" w:pos="720"/>
          <w:tab w:val="num" w:pos="426"/>
        </w:tabs>
        <w:spacing w:after="0" w:line="360" w:lineRule="auto"/>
        <w:ind w:left="426" w:hanging="426"/>
        <w:rPr>
          <w:rFonts w:ascii="Arial" w:hAnsi="Arial" w:cs="Arial"/>
          <w:sz w:val="24"/>
          <w:szCs w:val="24"/>
        </w:rPr>
      </w:pPr>
      <w:r w:rsidRPr="00E925FB">
        <w:rPr>
          <w:rFonts w:ascii="Arial" w:hAnsi="Arial" w:cs="Arial"/>
          <w:sz w:val="24"/>
          <w:szCs w:val="24"/>
        </w:rPr>
        <w:t>Wykonawca zobligowany będzie do wykazania Zamawiającemu, iż zawarł w umowach z podwykonawcami regulacje umowne realizujące zobowiązanie Wykonawcy, o którym mowa w ust. 11 w terminie do 7 dni od dnia zawarcia niniejszego aneksu do umowy w formie kopii lub skanów, pod rygorem odstąpienia przez Zamawiającego od umowy.</w:t>
      </w:r>
    </w:p>
    <w:p w14:paraId="147F0FED" w14:textId="77777777" w:rsidR="00F976B9" w:rsidRPr="00E925FB" w:rsidRDefault="00F976B9">
      <w:pPr>
        <w:numPr>
          <w:ilvl w:val="0"/>
          <w:numId w:val="39"/>
        </w:numPr>
        <w:tabs>
          <w:tab w:val="clear" w:pos="720"/>
          <w:tab w:val="num" w:pos="426"/>
        </w:tabs>
        <w:spacing w:after="0" w:line="360" w:lineRule="auto"/>
        <w:ind w:left="426" w:hanging="426"/>
        <w:rPr>
          <w:rFonts w:ascii="Arial" w:hAnsi="Arial" w:cs="Arial"/>
          <w:sz w:val="24"/>
          <w:szCs w:val="24"/>
        </w:rPr>
      </w:pPr>
      <w:r w:rsidRPr="00E925FB">
        <w:rPr>
          <w:rFonts w:ascii="Arial" w:hAnsi="Arial" w:cs="Arial"/>
          <w:sz w:val="24"/>
          <w:szCs w:val="24"/>
        </w:rPr>
        <w:t>Oświadczenie o odstąpieniu od umowy, o którym mowa w ust. 12 Zamawiający może złożyć w terminie do 30 dni od dnia zaistnienia tej przesłanki do odstąpienia od umowy z zachowaniem prawa do naliczenia kary umownej, o której mowa w § 17 ust. 1 pkt) 1 umowy.</w:t>
      </w:r>
    </w:p>
    <w:p w14:paraId="2DB8F002" w14:textId="77777777" w:rsidR="00F976B9" w:rsidRPr="00F03383" w:rsidRDefault="00F976B9" w:rsidP="00F976B9">
      <w:pPr>
        <w:pStyle w:val="western"/>
        <w:tabs>
          <w:tab w:val="num" w:pos="360"/>
          <w:tab w:val="left" w:pos="420"/>
        </w:tabs>
        <w:spacing w:before="240" w:beforeAutospacing="0" w:after="0" w:line="360" w:lineRule="auto"/>
        <w:ind w:left="360"/>
        <w:jc w:val="center"/>
        <w:rPr>
          <w:rFonts w:ascii="Arial" w:hAnsi="Arial" w:cs="Arial"/>
        </w:rPr>
      </w:pPr>
      <w:r w:rsidRPr="00F03383">
        <w:rPr>
          <w:rFonts w:ascii="Arial" w:hAnsi="Arial" w:cs="Arial"/>
        </w:rPr>
        <w:t>ODSTĄPIENIE OD UMOWY</w:t>
      </w:r>
    </w:p>
    <w:p w14:paraId="2ADC48B5" w14:textId="77777777" w:rsidR="00F976B9" w:rsidRPr="00F03383" w:rsidRDefault="00F976B9" w:rsidP="00F976B9">
      <w:pPr>
        <w:tabs>
          <w:tab w:val="num" w:pos="360"/>
          <w:tab w:val="left" w:pos="420"/>
        </w:tabs>
        <w:spacing w:after="0" w:line="360" w:lineRule="auto"/>
        <w:ind w:left="357" w:hanging="357"/>
        <w:jc w:val="center"/>
        <w:rPr>
          <w:rFonts w:ascii="Arial" w:hAnsi="Arial" w:cs="Arial"/>
          <w:sz w:val="24"/>
          <w:szCs w:val="24"/>
        </w:rPr>
      </w:pPr>
      <w:r w:rsidRPr="00F03383">
        <w:rPr>
          <w:rFonts w:ascii="Arial" w:hAnsi="Arial" w:cs="Arial"/>
          <w:sz w:val="24"/>
          <w:szCs w:val="24"/>
        </w:rPr>
        <w:t>§ 2</w:t>
      </w:r>
      <w:r>
        <w:rPr>
          <w:rFonts w:ascii="Arial" w:hAnsi="Arial" w:cs="Arial"/>
          <w:sz w:val="24"/>
          <w:szCs w:val="24"/>
        </w:rPr>
        <w:t>3</w:t>
      </w:r>
    </w:p>
    <w:p w14:paraId="5FDE0245" w14:textId="77777777" w:rsidR="00F976B9" w:rsidRPr="009F5308" w:rsidRDefault="00F976B9">
      <w:pPr>
        <w:numPr>
          <w:ilvl w:val="0"/>
          <w:numId w:val="40"/>
        </w:numPr>
        <w:tabs>
          <w:tab w:val="left" w:pos="-3261"/>
        </w:tabs>
        <w:autoSpaceDE w:val="0"/>
        <w:autoSpaceDN w:val="0"/>
        <w:adjustRightInd w:val="0"/>
        <w:spacing w:after="0" w:line="360" w:lineRule="auto"/>
        <w:ind w:left="426"/>
        <w:rPr>
          <w:rFonts w:ascii="Arial" w:hAnsi="Arial" w:cs="Arial"/>
          <w:sz w:val="24"/>
          <w:szCs w:val="24"/>
        </w:rPr>
      </w:pPr>
      <w:r w:rsidRPr="009F5308">
        <w:rPr>
          <w:rFonts w:ascii="Arial" w:hAnsi="Arial" w:cs="Arial"/>
          <w:sz w:val="24"/>
          <w:szCs w:val="24"/>
        </w:rPr>
        <w:t>Stronom przysługuje prawo odstąpienia od umowy w przypadkach wymienionych w treści tytułu XV i XVI Księgi III Kodeksu Cywilnego.</w:t>
      </w:r>
    </w:p>
    <w:p w14:paraId="630A0BF2" w14:textId="77777777" w:rsidR="00F976B9" w:rsidRPr="009F5308" w:rsidRDefault="00F976B9">
      <w:pPr>
        <w:numPr>
          <w:ilvl w:val="0"/>
          <w:numId w:val="40"/>
        </w:numPr>
        <w:tabs>
          <w:tab w:val="left" w:pos="-3402"/>
        </w:tabs>
        <w:autoSpaceDE w:val="0"/>
        <w:autoSpaceDN w:val="0"/>
        <w:adjustRightInd w:val="0"/>
        <w:spacing w:after="0" w:line="360" w:lineRule="auto"/>
        <w:ind w:left="426"/>
        <w:rPr>
          <w:rFonts w:ascii="Arial" w:hAnsi="Arial" w:cs="Arial"/>
          <w:sz w:val="24"/>
          <w:szCs w:val="24"/>
        </w:rPr>
      </w:pPr>
      <w:r w:rsidRPr="009F5308">
        <w:rPr>
          <w:rFonts w:ascii="Arial" w:hAnsi="Arial" w:cs="Arial"/>
          <w:sz w:val="24"/>
          <w:szCs w:val="24"/>
        </w:rPr>
        <w:t>Nadto Zamawiającemu przysługuje prawo do odstąpienia od umowy w przypadku, gdy:</w:t>
      </w:r>
    </w:p>
    <w:p w14:paraId="13793EEC" w14:textId="77777777" w:rsidR="00F976B9" w:rsidRPr="009F5308" w:rsidRDefault="00F976B9">
      <w:pPr>
        <w:numPr>
          <w:ilvl w:val="0"/>
          <w:numId w:val="41"/>
        </w:numPr>
        <w:tabs>
          <w:tab w:val="left" w:pos="-3402"/>
        </w:tabs>
        <w:autoSpaceDE w:val="0"/>
        <w:autoSpaceDN w:val="0"/>
        <w:adjustRightInd w:val="0"/>
        <w:spacing w:after="0" w:line="360" w:lineRule="auto"/>
        <w:rPr>
          <w:rFonts w:ascii="Arial" w:hAnsi="Arial" w:cs="Arial"/>
          <w:sz w:val="24"/>
          <w:szCs w:val="24"/>
        </w:rPr>
      </w:pPr>
      <w:r w:rsidRPr="009F5308">
        <w:rPr>
          <w:rFonts w:ascii="Arial" w:hAnsi="Arial" w:cs="Arial"/>
          <w:sz w:val="24"/>
          <w:szCs w:val="24"/>
        </w:rPr>
        <w:t>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w:t>
      </w:r>
    </w:p>
    <w:p w14:paraId="2D6FAED0" w14:textId="77777777" w:rsidR="00F976B9" w:rsidRPr="009F5308" w:rsidRDefault="00F976B9">
      <w:pPr>
        <w:numPr>
          <w:ilvl w:val="0"/>
          <w:numId w:val="41"/>
        </w:numPr>
        <w:tabs>
          <w:tab w:val="left" w:pos="-3402"/>
        </w:tabs>
        <w:autoSpaceDE w:val="0"/>
        <w:autoSpaceDN w:val="0"/>
        <w:adjustRightInd w:val="0"/>
        <w:spacing w:after="0" w:line="360" w:lineRule="auto"/>
        <w:rPr>
          <w:rFonts w:ascii="Arial" w:hAnsi="Arial" w:cs="Arial"/>
          <w:sz w:val="24"/>
          <w:szCs w:val="24"/>
        </w:rPr>
      </w:pPr>
      <w:r w:rsidRPr="009F5308">
        <w:rPr>
          <w:rFonts w:ascii="Arial" w:hAnsi="Arial" w:cs="Arial"/>
          <w:sz w:val="24"/>
          <w:szCs w:val="24"/>
        </w:rPr>
        <w:t>Wykonawca przystąpi do likwidacji swojego przedsiębiorstwa - odstąpienie od umowy w tym przypadku może nastąpić w terminie dwóch tygodni od powzięcia wiadomości o powyższych okolicznościach,</w:t>
      </w:r>
    </w:p>
    <w:p w14:paraId="30923B8D" w14:textId="77777777" w:rsidR="00F976B9" w:rsidRPr="009F5308" w:rsidRDefault="00F976B9">
      <w:pPr>
        <w:numPr>
          <w:ilvl w:val="0"/>
          <w:numId w:val="41"/>
        </w:numPr>
        <w:tabs>
          <w:tab w:val="left" w:pos="-3402"/>
        </w:tabs>
        <w:autoSpaceDE w:val="0"/>
        <w:autoSpaceDN w:val="0"/>
        <w:adjustRightInd w:val="0"/>
        <w:spacing w:after="0" w:line="360" w:lineRule="auto"/>
        <w:rPr>
          <w:rFonts w:ascii="Arial" w:hAnsi="Arial" w:cs="Arial"/>
          <w:sz w:val="24"/>
          <w:szCs w:val="24"/>
        </w:rPr>
      </w:pPr>
      <w:r w:rsidRPr="009F5308">
        <w:rPr>
          <w:rFonts w:ascii="Arial" w:hAnsi="Arial" w:cs="Arial"/>
          <w:sz w:val="24"/>
          <w:szCs w:val="24"/>
        </w:rPr>
        <w:lastRenderedPageBreak/>
        <w:t>zostanie wydany nakaz zajęcia majątku Wykonawcy lub do Zamawiającego wpłynie zajęcie komornicze, potwierdzające istnienie zobowiązania Wykonawcy wobec osoby trzeciej lub gdy Wykonawca zbył majątek na rzecz osób trzecich - odstąpienie od umowy w tym przypadku może nastąpić w terminie dwóch tygodni od powzięcia wiadomości o powyższych okolicznościach,</w:t>
      </w:r>
    </w:p>
    <w:p w14:paraId="75036FD4" w14:textId="77777777" w:rsidR="00F976B9" w:rsidRPr="009F5308" w:rsidRDefault="00F976B9">
      <w:pPr>
        <w:numPr>
          <w:ilvl w:val="0"/>
          <w:numId w:val="41"/>
        </w:numPr>
        <w:tabs>
          <w:tab w:val="left" w:pos="-3402"/>
        </w:tabs>
        <w:autoSpaceDE w:val="0"/>
        <w:autoSpaceDN w:val="0"/>
        <w:adjustRightInd w:val="0"/>
        <w:spacing w:after="0" w:line="360" w:lineRule="auto"/>
        <w:rPr>
          <w:rFonts w:ascii="Arial" w:hAnsi="Arial" w:cs="Arial"/>
          <w:sz w:val="24"/>
          <w:szCs w:val="24"/>
        </w:rPr>
      </w:pPr>
      <w:r w:rsidRPr="009F5308">
        <w:rPr>
          <w:rFonts w:ascii="Arial" w:hAnsi="Arial" w:cs="Arial"/>
          <w:sz w:val="24"/>
          <w:szCs w:val="24"/>
        </w:rPr>
        <w:t>Wykonawca nie rozpoczął wykonywania robót bez uzasadnionych przyczyn w terminie 14 dni od dnia przekazania terenu prowadzenia robót oraz nie podejmuje ich pomimo wezwania Zamawiającego złożonego na piśmie - odstąpienie od umowy w tym przypadku może nastąpić w terminie dwóch tygodni od powzięcia wiadomości o powyższych okolicznościach,</w:t>
      </w:r>
    </w:p>
    <w:p w14:paraId="1FE60F87" w14:textId="77777777" w:rsidR="00F976B9" w:rsidRPr="009F5308" w:rsidRDefault="00F976B9">
      <w:pPr>
        <w:numPr>
          <w:ilvl w:val="0"/>
          <w:numId w:val="41"/>
        </w:numPr>
        <w:tabs>
          <w:tab w:val="left" w:pos="-3402"/>
        </w:tabs>
        <w:autoSpaceDE w:val="0"/>
        <w:autoSpaceDN w:val="0"/>
        <w:adjustRightInd w:val="0"/>
        <w:spacing w:after="0" w:line="360" w:lineRule="auto"/>
        <w:rPr>
          <w:rFonts w:ascii="Arial" w:hAnsi="Arial" w:cs="Arial"/>
          <w:sz w:val="24"/>
          <w:szCs w:val="24"/>
        </w:rPr>
      </w:pPr>
      <w:r w:rsidRPr="009F5308">
        <w:rPr>
          <w:rFonts w:ascii="Arial" w:hAnsi="Arial" w:cs="Arial"/>
          <w:sz w:val="24"/>
          <w:szCs w:val="24"/>
        </w:rPr>
        <w:t xml:space="preserve">Wykonawca przerwał realizację przedmiotu umowy i przerwa ta trwa dłużej niż 14 dni - odstąpienie od umowy w tym przypadku może nastąpić w terminie dwóch tygodni od powzięcia wiadomości o powyższych okolicznościach, </w:t>
      </w:r>
    </w:p>
    <w:p w14:paraId="57EE7D17" w14:textId="77777777" w:rsidR="00F976B9" w:rsidRPr="009F5308" w:rsidRDefault="00F976B9">
      <w:pPr>
        <w:numPr>
          <w:ilvl w:val="0"/>
          <w:numId w:val="41"/>
        </w:numPr>
        <w:tabs>
          <w:tab w:val="left" w:pos="-3402"/>
        </w:tabs>
        <w:autoSpaceDE w:val="0"/>
        <w:autoSpaceDN w:val="0"/>
        <w:adjustRightInd w:val="0"/>
        <w:spacing w:after="0" w:line="360" w:lineRule="auto"/>
        <w:rPr>
          <w:rFonts w:ascii="Arial" w:hAnsi="Arial" w:cs="Arial"/>
          <w:sz w:val="24"/>
          <w:szCs w:val="24"/>
        </w:rPr>
      </w:pPr>
      <w:r w:rsidRPr="009F5308">
        <w:rPr>
          <w:rFonts w:ascii="Arial" w:hAnsi="Arial" w:cs="Arial"/>
          <w:sz w:val="24"/>
          <w:szCs w:val="24"/>
        </w:rPr>
        <w:t>organ nadzoru budowlanego lub inne organy wstrzymają wykonanie robót objętych nadzorem przez Wykonawcę z winy Wykonawcy na czas dłuższy niż 14 dni - odstąpienie od umowy w tym przypadku może nastąpić w terminie dwóch tygodni od zaistnienia powyższych okoliczności,</w:t>
      </w:r>
    </w:p>
    <w:p w14:paraId="7341CD65" w14:textId="77777777" w:rsidR="00F976B9" w:rsidRDefault="00F976B9">
      <w:pPr>
        <w:numPr>
          <w:ilvl w:val="0"/>
          <w:numId w:val="41"/>
        </w:numPr>
        <w:tabs>
          <w:tab w:val="left" w:pos="-3402"/>
        </w:tabs>
        <w:autoSpaceDE w:val="0"/>
        <w:autoSpaceDN w:val="0"/>
        <w:adjustRightInd w:val="0"/>
        <w:spacing w:after="0" w:line="360" w:lineRule="auto"/>
        <w:rPr>
          <w:rFonts w:ascii="Arial" w:hAnsi="Arial" w:cs="Arial"/>
          <w:sz w:val="24"/>
          <w:szCs w:val="24"/>
        </w:rPr>
      </w:pPr>
      <w:r w:rsidRPr="009F5308">
        <w:rPr>
          <w:rFonts w:ascii="Arial" w:hAnsi="Arial" w:cs="Arial"/>
          <w:sz w:val="24"/>
          <w:szCs w:val="24"/>
        </w:rPr>
        <w:t>Wykonawca powierzył roboty podwykonawcy bez uprzedniej zgody Zamawiającego - odstąpienie od umowy w tym przypadku może nastąpić w terminie dwóch tygodni od powzięcia przez Zamawiającego informacji o powyższej okoliczności.</w:t>
      </w:r>
    </w:p>
    <w:p w14:paraId="73B7170E" w14:textId="238A5928" w:rsidR="00F976B9" w:rsidRPr="00F976B9" w:rsidRDefault="00F976B9">
      <w:pPr>
        <w:numPr>
          <w:ilvl w:val="0"/>
          <w:numId w:val="41"/>
        </w:numPr>
        <w:tabs>
          <w:tab w:val="left" w:pos="-3402"/>
        </w:tabs>
        <w:autoSpaceDE w:val="0"/>
        <w:autoSpaceDN w:val="0"/>
        <w:adjustRightInd w:val="0"/>
        <w:spacing w:after="0" w:line="360" w:lineRule="auto"/>
        <w:rPr>
          <w:rFonts w:ascii="Arial" w:hAnsi="Arial" w:cs="Arial"/>
          <w:sz w:val="24"/>
          <w:szCs w:val="24"/>
        </w:rPr>
      </w:pPr>
      <w:r w:rsidRPr="00AE5694">
        <w:rPr>
          <w:rFonts w:ascii="Arial" w:hAnsi="Arial" w:cs="Arial"/>
          <w:sz w:val="24"/>
          <w:szCs w:val="24"/>
        </w:rPr>
        <w:t xml:space="preserve">w przypadku, o którym mowa w </w:t>
      </w:r>
      <w:r w:rsidRPr="00432248">
        <w:rPr>
          <w:rFonts w:ascii="Arial" w:hAnsi="Arial" w:cs="Arial"/>
          <w:sz w:val="24"/>
          <w:szCs w:val="24"/>
        </w:rPr>
        <w:t>§ 24.</w:t>
      </w:r>
    </w:p>
    <w:p w14:paraId="3E718710" w14:textId="77777777" w:rsidR="00F976B9" w:rsidRPr="00F03383" w:rsidRDefault="00F976B9">
      <w:pPr>
        <w:pStyle w:val="Teksttreci1"/>
        <w:numPr>
          <w:ilvl w:val="0"/>
          <w:numId w:val="40"/>
        </w:numPr>
        <w:tabs>
          <w:tab w:val="left" w:pos="426"/>
        </w:tabs>
        <w:autoSpaceDN/>
        <w:spacing w:before="0" w:after="0" w:line="360" w:lineRule="auto"/>
        <w:ind w:left="426" w:right="20"/>
        <w:textAlignment w:val="auto"/>
        <w:rPr>
          <w:rFonts w:ascii="Arial" w:hAnsi="Arial" w:cs="Arial"/>
          <w:sz w:val="24"/>
          <w:szCs w:val="24"/>
        </w:rPr>
      </w:pPr>
      <w:r w:rsidRPr="00F03383">
        <w:rPr>
          <w:rFonts w:ascii="Arial" w:hAnsi="Arial" w:cs="Arial"/>
          <w:sz w:val="24"/>
          <w:szCs w:val="24"/>
        </w:rPr>
        <w:t>Dla zachowania terminów o których mowa w ust. 2 wystarczy wysłanie oświadczenia przez Zamawiającego do Wykonawcy w tych terminach.</w:t>
      </w:r>
    </w:p>
    <w:p w14:paraId="245755E5" w14:textId="77777777" w:rsidR="00F976B9" w:rsidRPr="00F03383" w:rsidRDefault="00F976B9">
      <w:pPr>
        <w:pStyle w:val="Teksttreci1"/>
        <w:numPr>
          <w:ilvl w:val="0"/>
          <w:numId w:val="40"/>
        </w:numPr>
        <w:tabs>
          <w:tab w:val="left" w:pos="426"/>
        </w:tabs>
        <w:autoSpaceDN/>
        <w:spacing w:before="0" w:after="0" w:line="360" w:lineRule="auto"/>
        <w:ind w:left="426" w:right="20"/>
        <w:textAlignment w:val="auto"/>
        <w:rPr>
          <w:rFonts w:ascii="Arial" w:hAnsi="Arial" w:cs="Arial"/>
          <w:sz w:val="24"/>
          <w:szCs w:val="24"/>
        </w:rPr>
      </w:pPr>
      <w:r w:rsidRPr="00F03383">
        <w:rPr>
          <w:rFonts w:ascii="Arial" w:hAnsi="Arial" w:cs="Arial"/>
          <w:sz w:val="24"/>
          <w:szCs w:val="24"/>
        </w:rPr>
        <w:t xml:space="preserve">Wykonawca przy udziale </w:t>
      </w:r>
      <w:r w:rsidRPr="00F03383">
        <w:rPr>
          <w:rFonts w:ascii="Arial" w:hAnsi="Arial" w:cs="Arial"/>
          <w:color w:val="000000"/>
          <w:sz w:val="24"/>
          <w:szCs w:val="24"/>
        </w:rPr>
        <w:t xml:space="preserve">Koordynatora Nadzoru Inwestorskiego i </w:t>
      </w:r>
      <w:r w:rsidRPr="00F03383">
        <w:rPr>
          <w:rFonts w:ascii="Arial" w:hAnsi="Arial" w:cs="Arial"/>
          <w:sz w:val="24"/>
          <w:szCs w:val="24"/>
        </w:rPr>
        <w:t>Zamawiającego w terminie 21 dni od daty odstąpienia od umowy sporządzi szczegółowy protokół inwentaryzacji (opis rzeczowy) wykonanych prac wg stanu na dzień odstąpienia. W przypadku niewykonania tego obowiązku, Zamawiający zleci jego wykonanie lub sam dokona inwentaryzacji - na koszt i ryzyko Wykonawcy.</w:t>
      </w:r>
    </w:p>
    <w:p w14:paraId="4586E6F1" w14:textId="77777777" w:rsidR="00F976B9" w:rsidRPr="00F03383" w:rsidRDefault="00F976B9">
      <w:pPr>
        <w:pStyle w:val="Teksttreci1"/>
        <w:numPr>
          <w:ilvl w:val="0"/>
          <w:numId w:val="40"/>
        </w:numPr>
        <w:tabs>
          <w:tab w:val="left" w:pos="426"/>
        </w:tabs>
        <w:autoSpaceDN/>
        <w:spacing w:before="0" w:after="0" w:line="360" w:lineRule="auto"/>
        <w:ind w:left="426" w:right="20"/>
        <w:textAlignment w:val="auto"/>
        <w:rPr>
          <w:rFonts w:ascii="Arial" w:hAnsi="Arial" w:cs="Arial"/>
          <w:sz w:val="24"/>
          <w:szCs w:val="24"/>
        </w:rPr>
      </w:pPr>
      <w:r w:rsidRPr="00F03383">
        <w:rPr>
          <w:rFonts w:ascii="Arial" w:hAnsi="Arial" w:cs="Arial"/>
          <w:sz w:val="24"/>
          <w:szCs w:val="24"/>
        </w:rPr>
        <w:t xml:space="preserve">Dokonana inwentaryzacja stanowić będzie podstawę do ustalenia </w:t>
      </w:r>
      <w:r w:rsidRPr="00F03383">
        <w:rPr>
          <w:rFonts w:ascii="Arial" w:hAnsi="Arial" w:cs="Arial"/>
          <w:sz w:val="24"/>
          <w:szCs w:val="24"/>
        </w:rPr>
        <w:lastRenderedPageBreak/>
        <w:t>wynagrodzenia Wykonawcy.</w:t>
      </w:r>
    </w:p>
    <w:p w14:paraId="63568098" w14:textId="77777777" w:rsidR="00F976B9" w:rsidRPr="00F03383" w:rsidRDefault="00F976B9">
      <w:pPr>
        <w:pStyle w:val="Teksttreci1"/>
        <w:numPr>
          <w:ilvl w:val="0"/>
          <w:numId w:val="40"/>
        </w:numPr>
        <w:tabs>
          <w:tab w:val="left" w:pos="426"/>
        </w:tabs>
        <w:autoSpaceDN/>
        <w:spacing w:before="0" w:after="0" w:line="360" w:lineRule="auto"/>
        <w:ind w:left="426" w:right="20"/>
        <w:textAlignment w:val="auto"/>
        <w:rPr>
          <w:rStyle w:val="Teksttreci61"/>
          <w:rFonts w:ascii="Arial" w:hAnsi="Arial" w:cs="Arial"/>
          <w:sz w:val="24"/>
          <w:szCs w:val="24"/>
        </w:rPr>
      </w:pPr>
      <w:r w:rsidRPr="00F03383">
        <w:rPr>
          <w:rStyle w:val="Teksttreci61"/>
          <w:rFonts w:ascii="Arial" w:hAnsi="Arial" w:cs="Arial"/>
          <w:sz w:val="24"/>
          <w:szCs w:val="24"/>
        </w:rPr>
        <w:t xml:space="preserve">Odstąpienie od umowy powinno nastąpić w formie pisemnej pod rygorem nieważności takiego oświadczenia i powinno zawierać uzasadnienie. </w:t>
      </w:r>
    </w:p>
    <w:p w14:paraId="08902748" w14:textId="77777777" w:rsidR="00F976B9" w:rsidRPr="009F5308" w:rsidRDefault="00F976B9">
      <w:pPr>
        <w:numPr>
          <w:ilvl w:val="0"/>
          <w:numId w:val="42"/>
        </w:numPr>
        <w:autoSpaceDE w:val="0"/>
        <w:autoSpaceDN w:val="0"/>
        <w:adjustRightInd w:val="0"/>
        <w:spacing w:after="0" w:line="360" w:lineRule="auto"/>
        <w:ind w:left="426" w:right="20"/>
        <w:rPr>
          <w:rFonts w:ascii="Arial" w:hAnsi="Arial" w:cs="Arial"/>
          <w:sz w:val="24"/>
          <w:szCs w:val="24"/>
        </w:rPr>
      </w:pPr>
      <w:r w:rsidRPr="009F5308">
        <w:rPr>
          <w:rFonts w:ascii="Arial" w:hAnsi="Arial" w:cs="Arial"/>
          <w:sz w:val="24"/>
          <w:szCs w:val="24"/>
        </w:rPr>
        <w:t>W przypadku odstąpienia od umowy strony są zobowiązane do następujących czynności:</w:t>
      </w:r>
    </w:p>
    <w:p w14:paraId="1D3FA364" w14:textId="77777777" w:rsidR="00F976B9" w:rsidRPr="009F5308" w:rsidRDefault="00F976B9">
      <w:pPr>
        <w:numPr>
          <w:ilvl w:val="0"/>
          <w:numId w:val="43"/>
        </w:numPr>
        <w:tabs>
          <w:tab w:val="left" w:pos="-3402"/>
        </w:tabs>
        <w:autoSpaceDE w:val="0"/>
        <w:autoSpaceDN w:val="0"/>
        <w:adjustRightInd w:val="0"/>
        <w:spacing w:after="0" w:line="360" w:lineRule="auto"/>
        <w:rPr>
          <w:rFonts w:ascii="Arial" w:hAnsi="Arial" w:cs="Arial"/>
          <w:sz w:val="24"/>
          <w:szCs w:val="24"/>
        </w:rPr>
      </w:pPr>
      <w:r w:rsidRPr="009F5308">
        <w:rPr>
          <w:rFonts w:ascii="Arial" w:hAnsi="Arial" w:cs="Arial"/>
          <w:sz w:val="24"/>
          <w:szCs w:val="24"/>
        </w:rPr>
        <w:t>dokonania przez Wykonawcę inwentaryzacji wykonanych robót oraz sporządzenia protokołu z inwentaryzacji według daty odstąpienia od umowy,</w:t>
      </w:r>
    </w:p>
    <w:p w14:paraId="2D6BE994" w14:textId="77777777" w:rsidR="00F976B9" w:rsidRPr="009F5308" w:rsidRDefault="00F976B9">
      <w:pPr>
        <w:numPr>
          <w:ilvl w:val="0"/>
          <w:numId w:val="43"/>
        </w:numPr>
        <w:tabs>
          <w:tab w:val="left" w:pos="-3402"/>
        </w:tabs>
        <w:autoSpaceDE w:val="0"/>
        <w:autoSpaceDN w:val="0"/>
        <w:adjustRightInd w:val="0"/>
        <w:spacing w:after="0" w:line="360" w:lineRule="auto"/>
        <w:rPr>
          <w:rFonts w:ascii="Arial" w:hAnsi="Arial" w:cs="Arial"/>
          <w:sz w:val="24"/>
          <w:szCs w:val="24"/>
        </w:rPr>
      </w:pPr>
      <w:r w:rsidRPr="009F5308">
        <w:rPr>
          <w:rFonts w:ascii="Arial" w:hAnsi="Arial" w:cs="Arial"/>
          <w:sz w:val="24"/>
          <w:szCs w:val="24"/>
        </w:rPr>
        <w:t>ustalenia sposobu zabezpieczenia przerwanych robót,</w:t>
      </w:r>
    </w:p>
    <w:p w14:paraId="1FEC99BA" w14:textId="77777777" w:rsidR="00F976B9" w:rsidRPr="009F5308" w:rsidRDefault="00F976B9">
      <w:pPr>
        <w:numPr>
          <w:ilvl w:val="0"/>
          <w:numId w:val="43"/>
        </w:numPr>
        <w:tabs>
          <w:tab w:val="left" w:pos="-3402"/>
        </w:tabs>
        <w:autoSpaceDE w:val="0"/>
        <w:autoSpaceDN w:val="0"/>
        <w:adjustRightInd w:val="0"/>
        <w:spacing w:after="0" w:line="360" w:lineRule="auto"/>
        <w:rPr>
          <w:rFonts w:ascii="Arial" w:hAnsi="Arial" w:cs="Arial"/>
          <w:sz w:val="24"/>
          <w:szCs w:val="24"/>
        </w:rPr>
      </w:pPr>
      <w:r w:rsidRPr="009F5308">
        <w:rPr>
          <w:rFonts w:ascii="Arial" w:hAnsi="Arial" w:cs="Arial"/>
          <w:sz w:val="24"/>
          <w:szCs w:val="24"/>
        </w:rPr>
        <w:t xml:space="preserve">Wykonawca zobowiązany jest dostarczyć Koordynatorowi Nadzoru Inwestorskiego i Zamawiającemu dokumenty odbiorowe jak w </w:t>
      </w:r>
      <w:r w:rsidRPr="00432248">
        <w:rPr>
          <w:rFonts w:ascii="Arial" w:hAnsi="Arial" w:cs="Arial"/>
          <w:sz w:val="24"/>
          <w:szCs w:val="24"/>
        </w:rPr>
        <w:t>§ 13</w:t>
      </w:r>
      <w:r w:rsidRPr="009F5308">
        <w:rPr>
          <w:rFonts w:ascii="Arial" w:hAnsi="Arial" w:cs="Arial"/>
          <w:sz w:val="24"/>
          <w:szCs w:val="24"/>
        </w:rPr>
        <w:t xml:space="preserve"> w zakresie wykonanych robót wraz z rozliczeniem finansowym przedmiotu umowy.</w:t>
      </w:r>
    </w:p>
    <w:p w14:paraId="52D22892" w14:textId="77777777" w:rsidR="00F976B9" w:rsidRPr="00F03383" w:rsidRDefault="00F976B9">
      <w:pPr>
        <w:pStyle w:val="Teksttreci1"/>
        <w:numPr>
          <w:ilvl w:val="0"/>
          <w:numId w:val="40"/>
        </w:numPr>
        <w:tabs>
          <w:tab w:val="left" w:pos="426"/>
        </w:tabs>
        <w:autoSpaceDN/>
        <w:spacing w:before="0" w:after="0" w:line="360" w:lineRule="auto"/>
        <w:ind w:left="426" w:right="20"/>
        <w:textAlignment w:val="auto"/>
        <w:rPr>
          <w:rFonts w:ascii="Arial" w:hAnsi="Arial" w:cs="Arial"/>
          <w:color w:val="000000"/>
          <w:sz w:val="24"/>
          <w:szCs w:val="24"/>
          <w:lang w:val="x-none" w:eastAsia="x-none"/>
        </w:rPr>
      </w:pPr>
      <w:r w:rsidRPr="00F03383">
        <w:rPr>
          <w:rFonts w:ascii="Arial" w:hAnsi="Arial" w:cs="Arial"/>
          <w:sz w:val="24"/>
          <w:szCs w:val="24"/>
        </w:rPr>
        <w:t>W przypadku niewykonania przez Wykonawcę postanowień ust. 7 pkt 1, 2 i 3 Zamawiający może zlecić wykonanie tych czynności innym podmiotom a kosztami obciąży Wykonawcę.</w:t>
      </w:r>
    </w:p>
    <w:p w14:paraId="7DF713FB" w14:textId="55156B9F" w:rsidR="00F976B9" w:rsidRPr="00F976B9" w:rsidRDefault="00F976B9" w:rsidP="00432248">
      <w:pPr>
        <w:spacing w:before="240" w:after="0" w:line="360" w:lineRule="auto"/>
        <w:jc w:val="center"/>
        <w:rPr>
          <w:rFonts w:ascii="Arial" w:hAnsi="Arial" w:cs="Arial"/>
          <w:sz w:val="24"/>
          <w:szCs w:val="24"/>
        </w:rPr>
      </w:pPr>
      <w:r w:rsidRPr="00F976B9">
        <w:rPr>
          <w:rFonts w:ascii="Arial" w:hAnsi="Arial" w:cs="Arial"/>
          <w:sz w:val="24"/>
          <w:szCs w:val="24"/>
        </w:rPr>
        <w:t>WYKONANIE ZASTĘPCZE</w:t>
      </w:r>
    </w:p>
    <w:p w14:paraId="0AC68D88" w14:textId="272EAD03" w:rsidR="00F976B9" w:rsidRPr="00577010" w:rsidRDefault="00F976B9" w:rsidP="00F976B9">
      <w:pPr>
        <w:pStyle w:val="Akapitzlist"/>
        <w:spacing w:after="0" w:line="360" w:lineRule="auto"/>
        <w:ind w:left="0"/>
        <w:jc w:val="center"/>
        <w:rPr>
          <w:rFonts w:cs="Arial"/>
          <w:sz w:val="24"/>
          <w:szCs w:val="24"/>
        </w:rPr>
      </w:pPr>
      <w:r w:rsidRPr="00577010">
        <w:rPr>
          <w:rFonts w:cs="Arial"/>
          <w:sz w:val="24"/>
          <w:szCs w:val="24"/>
        </w:rPr>
        <w:t>§ 2</w:t>
      </w:r>
      <w:r w:rsidR="006B6234">
        <w:rPr>
          <w:rFonts w:cs="Arial"/>
          <w:sz w:val="24"/>
          <w:szCs w:val="24"/>
        </w:rPr>
        <w:t>4</w:t>
      </w:r>
    </w:p>
    <w:p w14:paraId="7E304BEE" w14:textId="77777777" w:rsidR="00F976B9" w:rsidRPr="00F976B9" w:rsidRDefault="00F976B9" w:rsidP="00F976B9">
      <w:pPr>
        <w:spacing w:line="360" w:lineRule="auto"/>
        <w:rPr>
          <w:rFonts w:ascii="Arial" w:hAnsi="Arial" w:cs="Arial"/>
          <w:sz w:val="24"/>
          <w:szCs w:val="24"/>
        </w:rPr>
      </w:pPr>
      <w:r w:rsidRPr="00F976B9">
        <w:rPr>
          <w:rFonts w:ascii="Arial" w:hAnsi="Arial" w:cs="Arial"/>
          <w:sz w:val="24"/>
          <w:szCs w:val="24"/>
        </w:rPr>
        <w:t xml:space="preserve">Jeżeli Wykonawca realizuje przedmiot umowy w sposób wadliwy albo sprzeczny </w:t>
      </w:r>
      <w:r w:rsidRPr="00F976B9">
        <w:rPr>
          <w:rFonts w:ascii="Arial" w:hAnsi="Arial" w:cs="Arial"/>
          <w:sz w:val="24"/>
          <w:szCs w:val="24"/>
        </w:rPr>
        <w:br/>
        <w:t xml:space="preserve">z umową, Zamawiający może wezwać go do zmiany sposobu wykonywania </w:t>
      </w:r>
      <w:r w:rsidRPr="00F976B9">
        <w:rPr>
          <w:rFonts w:ascii="Arial" w:hAnsi="Arial" w:cs="Arial"/>
          <w:sz w:val="24"/>
          <w:szCs w:val="24"/>
        </w:rPr>
        <w:br/>
        <w:t>i wyznaczyć mu w tym celu odpowiedni termin. Po bezskutecznym upływie wyznaczonego terminu Zamawiający może od umowy odstąpić w terminie 14 dni od dnia powstania podstawy odstąpienia jak również powierzyć wykonanie zastępcze robót innemu podmiotowi na koszt i ryzyko Wykonawcy bez konieczności uzyskiwania upoważnienia sądowego.</w:t>
      </w:r>
    </w:p>
    <w:p w14:paraId="233B890D" w14:textId="5D799234" w:rsidR="00D67704" w:rsidRPr="00497D5F" w:rsidRDefault="00497D5F" w:rsidP="00432248">
      <w:pPr>
        <w:pStyle w:val="Tekstpodstawowy3"/>
        <w:spacing w:before="240" w:after="0" w:line="360" w:lineRule="auto"/>
        <w:jc w:val="center"/>
        <w:rPr>
          <w:rFonts w:ascii="Arial" w:hAnsi="Arial" w:cs="Arial"/>
          <w:sz w:val="24"/>
          <w:szCs w:val="24"/>
        </w:rPr>
      </w:pPr>
      <w:r w:rsidRPr="00497D5F">
        <w:rPr>
          <w:rFonts w:ascii="Arial" w:hAnsi="Arial" w:cs="Arial"/>
          <w:sz w:val="24"/>
          <w:szCs w:val="24"/>
        </w:rPr>
        <w:t>ZABEZPIECZENIE NALEŻYTEGO WYKONANIA UMOWY</w:t>
      </w:r>
    </w:p>
    <w:p w14:paraId="3E057697" w14:textId="30EEB833" w:rsidR="00D67704" w:rsidRPr="00497D5F" w:rsidRDefault="00D67704" w:rsidP="00D67704">
      <w:pPr>
        <w:pStyle w:val="Tekstpodstawowy3"/>
        <w:spacing w:after="0" w:line="360" w:lineRule="auto"/>
        <w:jc w:val="center"/>
        <w:rPr>
          <w:rFonts w:ascii="Arial" w:hAnsi="Arial" w:cs="Arial"/>
          <w:sz w:val="24"/>
          <w:szCs w:val="24"/>
        </w:rPr>
      </w:pPr>
      <w:r w:rsidRPr="00497D5F">
        <w:rPr>
          <w:rFonts w:ascii="Arial" w:hAnsi="Arial" w:cs="Arial"/>
          <w:sz w:val="24"/>
          <w:szCs w:val="24"/>
        </w:rPr>
        <w:t>§ 2</w:t>
      </w:r>
      <w:r w:rsidR="006B6234">
        <w:rPr>
          <w:rFonts w:ascii="Arial" w:hAnsi="Arial" w:cs="Arial"/>
          <w:sz w:val="24"/>
          <w:szCs w:val="24"/>
        </w:rPr>
        <w:t>5</w:t>
      </w:r>
    </w:p>
    <w:p w14:paraId="72A3418A" w14:textId="77777777" w:rsidR="00D67704" w:rsidRPr="0074093D" w:rsidRDefault="00D67704">
      <w:pPr>
        <w:numPr>
          <w:ilvl w:val="0"/>
          <w:numId w:val="8"/>
        </w:numPr>
        <w:spacing w:after="0" w:line="360" w:lineRule="auto"/>
        <w:ind w:left="426" w:hanging="426"/>
        <w:rPr>
          <w:rFonts w:ascii="Arial" w:hAnsi="Arial" w:cs="Arial"/>
          <w:sz w:val="24"/>
          <w:szCs w:val="24"/>
        </w:rPr>
      </w:pPr>
      <w:r w:rsidRPr="0074093D">
        <w:rPr>
          <w:rFonts w:ascii="Arial" w:hAnsi="Arial" w:cs="Arial"/>
          <w:sz w:val="24"/>
          <w:szCs w:val="24"/>
        </w:rPr>
        <w:t xml:space="preserve">Wykonawca wniósł, przed zawarciem umowy, zabezpieczenie tytułem niewykonania lub nienależytego wykonania przedmiotu umowy, w wysokości 5% ceny całkowitej podanej w ofercie, tj. ……………… zł (………………….). </w:t>
      </w:r>
    </w:p>
    <w:p w14:paraId="7C163E4B" w14:textId="77777777" w:rsidR="00D67704" w:rsidRPr="0074093D" w:rsidRDefault="00D67704">
      <w:pPr>
        <w:numPr>
          <w:ilvl w:val="0"/>
          <w:numId w:val="8"/>
        </w:numPr>
        <w:spacing w:after="0" w:line="360" w:lineRule="auto"/>
        <w:ind w:left="426" w:hanging="426"/>
        <w:rPr>
          <w:rFonts w:ascii="Arial" w:hAnsi="Arial" w:cs="Arial"/>
          <w:sz w:val="24"/>
          <w:szCs w:val="24"/>
        </w:rPr>
      </w:pPr>
      <w:r w:rsidRPr="0074093D">
        <w:rPr>
          <w:rFonts w:ascii="Arial" w:hAnsi="Arial" w:cs="Arial"/>
          <w:sz w:val="24"/>
          <w:szCs w:val="24"/>
        </w:rPr>
        <w:t xml:space="preserve">Zabezpieczenie zostało wniesione w formie </w:t>
      </w:r>
      <w:r>
        <w:rPr>
          <w:rFonts w:ascii="Arial" w:hAnsi="Arial" w:cs="Arial"/>
          <w:sz w:val="24"/>
          <w:szCs w:val="24"/>
        </w:rPr>
        <w:t>……………………………</w:t>
      </w:r>
      <w:r w:rsidRPr="0074093D">
        <w:rPr>
          <w:rFonts w:ascii="Arial" w:hAnsi="Arial" w:cs="Arial"/>
          <w:sz w:val="24"/>
          <w:szCs w:val="24"/>
        </w:rPr>
        <w:t>.</w:t>
      </w:r>
    </w:p>
    <w:p w14:paraId="7C60CA7D" w14:textId="77777777" w:rsidR="00D67704" w:rsidRPr="0074093D" w:rsidRDefault="00D67704">
      <w:pPr>
        <w:numPr>
          <w:ilvl w:val="0"/>
          <w:numId w:val="8"/>
        </w:numPr>
        <w:spacing w:after="0" w:line="360" w:lineRule="auto"/>
        <w:ind w:left="426" w:hanging="426"/>
        <w:rPr>
          <w:rFonts w:ascii="Arial" w:hAnsi="Arial" w:cs="Arial"/>
          <w:sz w:val="24"/>
          <w:szCs w:val="24"/>
        </w:rPr>
      </w:pPr>
      <w:r w:rsidRPr="0074093D">
        <w:rPr>
          <w:rFonts w:ascii="Arial" w:hAnsi="Arial" w:cs="Arial"/>
          <w:sz w:val="24"/>
          <w:szCs w:val="24"/>
        </w:rPr>
        <w:t xml:space="preserve">Zamawiający zwróci Wykonawcy zabezpieczenie w terminie 30 dni od dnia wykonania przedmiotu umowy i uznania go przez Zamawiającego za należycie </w:t>
      </w:r>
      <w:r w:rsidRPr="0074093D">
        <w:rPr>
          <w:rFonts w:ascii="Arial" w:hAnsi="Arial" w:cs="Arial"/>
          <w:sz w:val="24"/>
          <w:szCs w:val="24"/>
        </w:rPr>
        <w:lastRenderedPageBreak/>
        <w:t xml:space="preserve">wykonany, pozostawiając 30% zabezpieczenia jako zabezpieczenie roszczeń z tytułu </w:t>
      </w:r>
      <w:r>
        <w:rPr>
          <w:rFonts w:ascii="Arial" w:hAnsi="Arial" w:cs="Arial"/>
          <w:sz w:val="24"/>
          <w:szCs w:val="24"/>
        </w:rPr>
        <w:t>rękojmi za wady</w:t>
      </w:r>
      <w:r w:rsidRPr="0074093D">
        <w:rPr>
          <w:rFonts w:ascii="Arial" w:hAnsi="Arial" w:cs="Arial"/>
          <w:sz w:val="24"/>
          <w:szCs w:val="24"/>
        </w:rPr>
        <w:t>.</w:t>
      </w:r>
    </w:p>
    <w:p w14:paraId="2845185F" w14:textId="77777777" w:rsidR="00D67704" w:rsidRPr="0074093D" w:rsidRDefault="00D67704">
      <w:pPr>
        <w:numPr>
          <w:ilvl w:val="0"/>
          <w:numId w:val="8"/>
        </w:numPr>
        <w:spacing w:after="0" w:line="360" w:lineRule="auto"/>
        <w:ind w:left="426" w:hanging="426"/>
        <w:rPr>
          <w:rFonts w:ascii="Arial" w:hAnsi="Arial" w:cs="Arial"/>
          <w:sz w:val="24"/>
          <w:szCs w:val="24"/>
        </w:rPr>
      </w:pPr>
      <w:r w:rsidRPr="0074093D">
        <w:rPr>
          <w:rFonts w:ascii="Arial" w:hAnsi="Arial" w:cs="Arial"/>
          <w:sz w:val="24"/>
          <w:szCs w:val="24"/>
        </w:rPr>
        <w:t>Zabezpieczenie pozostawione na okres gwarancji zostanie zwrócone w terminie 15 dni po jego upływie.</w:t>
      </w:r>
    </w:p>
    <w:p w14:paraId="7DC4AAD5" w14:textId="47C19FBB" w:rsidR="00D67704" w:rsidRDefault="00D67704">
      <w:pPr>
        <w:numPr>
          <w:ilvl w:val="0"/>
          <w:numId w:val="8"/>
        </w:numPr>
        <w:spacing w:after="0" w:line="360" w:lineRule="auto"/>
        <w:ind w:left="426" w:hanging="426"/>
        <w:rPr>
          <w:rFonts w:ascii="Arial" w:hAnsi="Arial" w:cs="Arial"/>
          <w:sz w:val="24"/>
          <w:szCs w:val="24"/>
        </w:rPr>
      </w:pPr>
      <w:r w:rsidRPr="0074093D">
        <w:rPr>
          <w:rFonts w:ascii="Arial" w:hAnsi="Arial" w:cs="Arial"/>
          <w:sz w:val="24"/>
          <w:szCs w:val="24"/>
        </w:rPr>
        <w:t>W trakcie realizacji umowy Wykonawca może dokonać zmiany formy zabezpieczenia na jedną lub kilka form, o których mowa w art. 450 ust. 1 ustawy Prawo zamówień publicznych.</w:t>
      </w:r>
    </w:p>
    <w:p w14:paraId="6A199A87" w14:textId="0FD31CBE" w:rsidR="00CC397D" w:rsidRPr="00CC397D" w:rsidRDefault="00CC397D">
      <w:pPr>
        <w:pStyle w:val="Standard"/>
        <w:numPr>
          <w:ilvl w:val="0"/>
          <w:numId w:val="8"/>
        </w:numPr>
        <w:autoSpaceDN/>
        <w:spacing w:line="360" w:lineRule="auto"/>
        <w:ind w:left="426" w:hanging="426"/>
        <w:textAlignment w:val="auto"/>
        <w:rPr>
          <w:rFonts w:ascii="Arial" w:hAnsi="Arial" w:cs="Arial"/>
        </w:rPr>
      </w:pPr>
      <w:r>
        <w:rPr>
          <w:rFonts w:ascii="Arial" w:hAnsi="Arial" w:cs="Arial"/>
        </w:rPr>
        <w:t>W przypadku zawierania aneksu dotyczącego przedłużenia terminu realizacji umowy, Wykonawca zobowiązany jest do przedłużenia ważności zabezpieczenia należytego wykonania umowy o okres wynikający z aneksu, przed jego zawarciem.</w:t>
      </w:r>
    </w:p>
    <w:p w14:paraId="7CDAA1AA" w14:textId="787A5F4A" w:rsidR="00D67704" w:rsidRPr="00497D5F" w:rsidRDefault="00497D5F" w:rsidP="00432248">
      <w:pPr>
        <w:pStyle w:val="Tekstpodstawowy3"/>
        <w:spacing w:before="240" w:after="0" w:line="360" w:lineRule="auto"/>
        <w:jc w:val="center"/>
        <w:rPr>
          <w:rFonts w:ascii="Arial" w:hAnsi="Arial" w:cs="Arial"/>
          <w:sz w:val="24"/>
          <w:szCs w:val="24"/>
        </w:rPr>
      </w:pPr>
      <w:r w:rsidRPr="00497D5F">
        <w:rPr>
          <w:rFonts w:ascii="Arial" w:hAnsi="Arial" w:cs="Arial"/>
          <w:sz w:val="24"/>
          <w:szCs w:val="24"/>
        </w:rPr>
        <w:t>POZOSTAŁE POSTANOWIENIA</w:t>
      </w:r>
    </w:p>
    <w:p w14:paraId="50339E90" w14:textId="6F71CF2C" w:rsidR="00D67704" w:rsidRPr="00CE5646" w:rsidRDefault="00D67704" w:rsidP="008522E7">
      <w:pPr>
        <w:pStyle w:val="Tekstpodstawowy3"/>
        <w:spacing w:before="120" w:after="0" w:line="360" w:lineRule="auto"/>
        <w:jc w:val="center"/>
        <w:rPr>
          <w:rFonts w:ascii="Arial" w:hAnsi="Arial" w:cs="Arial"/>
          <w:sz w:val="24"/>
          <w:szCs w:val="24"/>
        </w:rPr>
      </w:pPr>
      <w:r w:rsidRPr="00CE5646">
        <w:rPr>
          <w:rFonts w:ascii="Arial" w:hAnsi="Arial" w:cs="Arial"/>
          <w:sz w:val="24"/>
          <w:szCs w:val="24"/>
        </w:rPr>
        <w:t>§ 2</w:t>
      </w:r>
      <w:r w:rsidR="006B6234">
        <w:rPr>
          <w:rFonts w:ascii="Arial" w:hAnsi="Arial" w:cs="Arial"/>
          <w:sz w:val="24"/>
          <w:szCs w:val="24"/>
        </w:rPr>
        <w:t>6</w:t>
      </w:r>
    </w:p>
    <w:p w14:paraId="6756D606" w14:textId="77777777" w:rsidR="00D67704" w:rsidRDefault="00D67704" w:rsidP="004029B4">
      <w:pPr>
        <w:spacing w:after="0" w:line="360" w:lineRule="auto"/>
        <w:rPr>
          <w:rFonts w:ascii="Arial" w:hAnsi="Arial" w:cs="Arial"/>
          <w:sz w:val="24"/>
          <w:szCs w:val="24"/>
        </w:rPr>
      </w:pPr>
      <w:r w:rsidRPr="0074093D">
        <w:rPr>
          <w:rFonts w:ascii="Arial" w:hAnsi="Arial" w:cs="Arial"/>
          <w:sz w:val="24"/>
          <w:szCs w:val="24"/>
        </w:rPr>
        <w:t>W sprawach nieuregulowanych umową mają zastosowanie przepisy Kodeksu cywilnego i ustawy Prawo zamówień publicznych.</w:t>
      </w:r>
    </w:p>
    <w:p w14:paraId="36F008A5" w14:textId="77777777" w:rsidR="006B6234" w:rsidRPr="00CE5646" w:rsidRDefault="006B6234" w:rsidP="006B6234">
      <w:pPr>
        <w:pStyle w:val="Tekstpodstawowy3"/>
        <w:spacing w:before="120" w:after="0" w:line="360" w:lineRule="auto"/>
        <w:jc w:val="center"/>
        <w:rPr>
          <w:rFonts w:ascii="Arial" w:hAnsi="Arial" w:cs="Arial"/>
          <w:sz w:val="24"/>
          <w:szCs w:val="24"/>
        </w:rPr>
      </w:pPr>
      <w:r w:rsidRPr="00CE5646">
        <w:rPr>
          <w:rFonts w:ascii="Arial" w:hAnsi="Arial" w:cs="Arial"/>
          <w:sz w:val="24"/>
          <w:szCs w:val="24"/>
        </w:rPr>
        <w:t>§ 2</w:t>
      </w:r>
      <w:r>
        <w:rPr>
          <w:rFonts w:ascii="Arial" w:hAnsi="Arial" w:cs="Arial"/>
          <w:sz w:val="24"/>
          <w:szCs w:val="24"/>
        </w:rPr>
        <w:t>7</w:t>
      </w:r>
    </w:p>
    <w:p w14:paraId="318867A0" w14:textId="77777777" w:rsidR="006B6234" w:rsidRPr="00CE5646" w:rsidRDefault="006B6234" w:rsidP="006B6234">
      <w:pPr>
        <w:spacing w:after="120" w:line="360" w:lineRule="auto"/>
        <w:rPr>
          <w:rFonts w:ascii="Arial" w:hAnsi="Arial" w:cs="Arial"/>
          <w:sz w:val="24"/>
          <w:szCs w:val="24"/>
        </w:rPr>
      </w:pPr>
      <w:r w:rsidRPr="00CE5646">
        <w:rPr>
          <w:rFonts w:ascii="Arial" w:hAnsi="Arial" w:cs="Arial"/>
          <w:sz w:val="24"/>
          <w:szCs w:val="24"/>
        </w:rPr>
        <w:t>Sprawy sporne, mogące wyniknąć w związku z realizacją umowy, rozstrzygane będą przez sąd właściwy ze względu na siedzibę Zamawiającego.</w:t>
      </w:r>
    </w:p>
    <w:p w14:paraId="095D8A9C" w14:textId="5F9B2051" w:rsidR="00D67704" w:rsidRPr="00CE5646" w:rsidRDefault="00D67704" w:rsidP="008522E7">
      <w:pPr>
        <w:pStyle w:val="Akapitzlist"/>
        <w:spacing w:before="120" w:after="0" w:line="360" w:lineRule="auto"/>
        <w:ind w:left="0"/>
        <w:contextualSpacing w:val="0"/>
        <w:jc w:val="center"/>
        <w:rPr>
          <w:sz w:val="24"/>
        </w:rPr>
      </w:pPr>
      <w:r w:rsidRPr="00CE5646">
        <w:rPr>
          <w:bCs/>
          <w:sz w:val="24"/>
        </w:rPr>
        <w:t>§ 2</w:t>
      </w:r>
      <w:r w:rsidR="006B6234">
        <w:rPr>
          <w:bCs/>
          <w:sz w:val="24"/>
        </w:rPr>
        <w:t>8</w:t>
      </w:r>
    </w:p>
    <w:p w14:paraId="649B41C2" w14:textId="77777777" w:rsidR="00D67704" w:rsidRPr="0074093D" w:rsidRDefault="00D67704" w:rsidP="004029B4">
      <w:pPr>
        <w:spacing w:after="0" w:line="360" w:lineRule="auto"/>
        <w:rPr>
          <w:rFonts w:ascii="Arial" w:hAnsi="Arial" w:cs="Arial"/>
          <w:sz w:val="24"/>
          <w:szCs w:val="24"/>
        </w:rPr>
      </w:pPr>
      <w:r w:rsidRPr="00AB4623">
        <w:rPr>
          <w:sz w:val="24"/>
        </w:rPr>
        <w:t>Wykonawcy występujący wspólnie ponoszą solidarną odpowiedzialność</w:t>
      </w:r>
      <w:r>
        <w:rPr>
          <w:sz w:val="24"/>
        </w:rPr>
        <w:t xml:space="preserve"> </w:t>
      </w:r>
      <w:r>
        <w:rPr>
          <w:sz w:val="24"/>
        </w:rPr>
        <w:br/>
      </w:r>
      <w:r w:rsidRPr="00AB4623">
        <w:rPr>
          <w:sz w:val="24"/>
        </w:rPr>
        <w:t>za wykonanie umowy i wniesienie zabezpieczenia należytego wykonania umowy.</w:t>
      </w:r>
    </w:p>
    <w:p w14:paraId="00E86138" w14:textId="77777777" w:rsidR="006B6234" w:rsidRPr="00F03383" w:rsidRDefault="006B6234" w:rsidP="00432248">
      <w:pPr>
        <w:tabs>
          <w:tab w:val="num" w:pos="360"/>
          <w:tab w:val="left" w:pos="420"/>
        </w:tabs>
        <w:spacing w:before="120" w:after="0" w:line="360" w:lineRule="auto"/>
        <w:ind w:left="357" w:hanging="357"/>
        <w:jc w:val="center"/>
        <w:rPr>
          <w:rFonts w:ascii="Arial" w:hAnsi="Arial" w:cs="Arial"/>
          <w:sz w:val="24"/>
          <w:szCs w:val="24"/>
        </w:rPr>
      </w:pPr>
      <w:r w:rsidRPr="00F03383">
        <w:rPr>
          <w:rFonts w:ascii="Arial" w:hAnsi="Arial" w:cs="Arial"/>
          <w:sz w:val="24"/>
          <w:szCs w:val="24"/>
        </w:rPr>
        <w:t>§ 29</w:t>
      </w:r>
    </w:p>
    <w:p w14:paraId="6DE65CE9" w14:textId="77777777" w:rsidR="006B6234" w:rsidRPr="00F03383" w:rsidRDefault="006B6234">
      <w:pPr>
        <w:pStyle w:val="Standard"/>
        <w:numPr>
          <w:ilvl w:val="0"/>
          <w:numId w:val="44"/>
        </w:numPr>
        <w:autoSpaceDN/>
        <w:spacing w:line="360" w:lineRule="auto"/>
        <w:textAlignment w:val="auto"/>
        <w:rPr>
          <w:rFonts w:ascii="Arial" w:hAnsi="Arial" w:cs="Arial"/>
        </w:rPr>
      </w:pPr>
      <w:r w:rsidRPr="00F03383">
        <w:rPr>
          <w:rFonts w:ascii="Arial" w:hAnsi="Arial" w:cs="Arial"/>
        </w:rPr>
        <w:t>Strony oświadczają, że wszelkie postanowienia niniejszej Umowy uznają za ważne i wiążące. W przypadku, gdyby jakiekolwiek postanowienie Umowy okazało się nieważne lub nieskuteczne, jego nieważność lub nieskuteczność nie wpływa na ważność lub skuteczność pozostałych postanowień Umowy.</w:t>
      </w:r>
    </w:p>
    <w:p w14:paraId="39873FFF" w14:textId="77777777" w:rsidR="006B6234" w:rsidRPr="00F03383" w:rsidRDefault="006B6234">
      <w:pPr>
        <w:pStyle w:val="Standard"/>
        <w:numPr>
          <w:ilvl w:val="0"/>
          <w:numId w:val="44"/>
        </w:numPr>
        <w:autoSpaceDN/>
        <w:spacing w:line="360" w:lineRule="auto"/>
        <w:textAlignment w:val="auto"/>
        <w:rPr>
          <w:rFonts w:ascii="Arial" w:hAnsi="Arial" w:cs="Arial"/>
        </w:rPr>
      </w:pPr>
      <w:r w:rsidRPr="00F03383">
        <w:rPr>
          <w:rFonts w:ascii="Arial" w:hAnsi="Arial" w:cs="Arial"/>
        </w:rPr>
        <w:t>Z zastrzeżeniem ust.1, Strony zobowiązują się niezwłocznie zastąpić nieważne lub nieskuteczne postanowienie Umowy innym postanowieniem, dozwolonym w świetle przepisów prawa, które będzie najbliższe intencji nieważnego lub nieskutecznego postanowienia Umowy.</w:t>
      </w:r>
    </w:p>
    <w:p w14:paraId="4483408A" w14:textId="28C68A9E" w:rsidR="006B6234" w:rsidRPr="006B6234" w:rsidRDefault="006B6234" w:rsidP="006B6234">
      <w:pPr>
        <w:pStyle w:val="Akapitzlist"/>
        <w:spacing w:after="0" w:line="360" w:lineRule="auto"/>
        <w:ind w:left="0"/>
        <w:jc w:val="center"/>
        <w:rPr>
          <w:rFonts w:ascii="Arial" w:hAnsi="Arial" w:cs="Arial"/>
          <w:sz w:val="24"/>
          <w:szCs w:val="24"/>
        </w:rPr>
      </w:pPr>
      <w:r w:rsidRPr="006B6234">
        <w:rPr>
          <w:rFonts w:ascii="Arial" w:hAnsi="Arial" w:cs="Arial"/>
          <w:sz w:val="24"/>
          <w:szCs w:val="24"/>
        </w:rPr>
        <w:lastRenderedPageBreak/>
        <w:t xml:space="preserve">§ </w:t>
      </w:r>
      <w:r>
        <w:rPr>
          <w:rFonts w:ascii="Arial" w:hAnsi="Arial" w:cs="Arial"/>
          <w:sz w:val="24"/>
          <w:szCs w:val="24"/>
        </w:rPr>
        <w:t>30</w:t>
      </w:r>
    </w:p>
    <w:p w14:paraId="7A4FCABE" w14:textId="77777777" w:rsidR="006B6234" w:rsidRPr="006B6234" w:rsidRDefault="006B6234" w:rsidP="006B6234">
      <w:pPr>
        <w:tabs>
          <w:tab w:val="left" w:pos="0"/>
        </w:tabs>
        <w:spacing w:after="0" w:line="360" w:lineRule="auto"/>
        <w:rPr>
          <w:rFonts w:ascii="Arial" w:hAnsi="Arial" w:cs="Arial"/>
          <w:i/>
          <w:iCs/>
          <w:sz w:val="24"/>
        </w:rPr>
      </w:pPr>
      <w:r w:rsidRPr="006B6234">
        <w:rPr>
          <w:rFonts w:ascii="Arial" w:hAnsi="Arial" w:cs="Arial"/>
          <w:i/>
          <w:iCs/>
          <w:sz w:val="24"/>
        </w:rPr>
        <w:t>W przypadku gdy Wykonawcą będzie osoba prowadząca jednoosobową działalność gospodarczą.</w:t>
      </w:r>
    </w:p>
    <w:p w14:paraId="6221C858" w14:textId="77777777" w:rsidR="006B6234" w:rsidRPr="006B6234" w:rsidRDefault="006B6234" w:rsidP="006B6234">
      <w:pPr>
        <w:tabs>
          <w:tab w:val="left" w:pos="0"/>
        </w:tabs>
        <w:spacing w:after="0" w:line="360" w:lineRule="auto"/>
        <w:rPr>
          <w:rFonts w:ascii="Arial" w:hAnsi="Arial" w:cs="Arial"/>
          <w:sz w:val="24"/>
        </w:rPr>
      </w:pPr>
      <w:r w:rsidRPr="006B6234">
        <w:rPr>
          <w:rFonts w:ascii="Arial" w:hAnsi="Arial" w:cs="Arial"/>
          <w:sz w:val="24"/>
        </w:rPr>
        <w:t>Umowa wygasa wskutek śmierci Wykonawcy. Zapisy § 20 ust. 4–5 stosuje się odpowiednio, z tym, że Zamawiający jest uprawniony do jednostronnego dokonania inwentaryzacji.</w:t>
      </w:r>
    </w:p>
    <w:p w14:paraId="780989C5" w14:textId="42317318" w:rsidR="00D67704" w:rsidRPr="00CE5646" w:rsidRDefault="00D67704" w:rsidP="00D67704">
      <w:pPr>
        <w:pStyle w:val="Tekstpodstawowy3"/>
        <w:spacing w:before="120" w:after="0" w:line="360" w:lineRule="auto"/>
        <w:jc w:val="center"/>
        <w:rPr>
          <w:rFonts w:ascii="Arial" w:hAnsi="Arial" w:cs="Arial"/>
          <w:sz w:val="24"/>
          <w:szCs w:val="24"/>
        </w:rPr>
      </w:pPr>
      <w:r w:rsidRPr="00CE5646">
        <w:rPr>
          <w:rFonts w:ascii="Arial" w:hAnsi="Arial" w:cs="Arial"/>
          <w:sz w:val="24"/>
          <w:szCs w:val="24"/>
        </w:rPr>
        <w:t xml:space="preserve">§ </w:t>
      </w:r>
      <w:r w:rsidR="006B6234">
        <w:rPr>
          <w:rFonts w:ascii="Arial" w:hAnsi="Arial" w:cs="Arial"/>
          <w:sz w:val="24"/>
          <w:szCs w:val="24"/>
        </w:rPr>
        <w:t>31</w:t>
      </w:r>
    </w:p>
    <w:p w14:paraId="20F733EB" w14:textId="77777777" w:rsidR="002F29FE" w:rsidRDefault="00D67704" w:rsidP="009A4DC6">
      <w:pPr>
        <w:spacing w:after="0" w:line="360" w:lineRule="auto"/>
        <w:rPr>
          <w:rFonts w:ascii="Arial" w:hAnsi="Arial" w:cs="Arial"/>
          <w:b/>
          <w:sz w:val="24"/>
          <w:szCs w:val="24"/>
        </w:rPr>
      </w:pPr>
      <w:r w:rsidRPr="0074093D">
        <w:rPr>
          <w:rFonts w:ascii="Arial" w:hAnsi="Arial" w:cs="Arial"/>
          <w:sz w:val="24"/>
          <w:szCs w:val="24"/>
        </w:rPr>
        <w:t>Umowę sporządzono w dwóch jednobrzmiących egzemplarzach, po jednym dla każdej ze Stron.</w:t>
      </w:r>
    </w:p>
    <w:sectPr w:rsidR="002F29FE" w:rsidSect="006D6378">
      <w:footerReference w:type="default" r:id="rId9"/>
      <w:pgSz w:w="11906" w:h="16838"/>
      <w:pgMar w:top="1134" w:right="1418" w:bottom="1134" w:left="1418" w:header="709" w:footer="3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F1E4F" w14:textId="77777777" w:rsidR="00CD5EF5" w:rsidRDefault="00CD5EF5" w:rsidP="0042265D">
      <w:pPr>
        <w:spacing w:after="0" w:line="240" w:lineRule="auto"/>
      </w:pPr>
      <w:r>
        <w:separator/>
      </w:r>
    </w:p>
  </w:endnote>
  <w:endnote w:type="continuationSeparator" w:id="0">
    <w:p w14:paraId="2F47C7D6" w14:textId="77777777" w:rsidR="00CD5EF5" w:rsidRDefault="00CD5EF5" w:rsidP="00422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9538422"/>
      <w:docPartObj>
        <w:docPartGallery w:val="Page Numbers (Bottom of Page)"/>
        <w:docPartUnique/>
      </w:docPartObj>
    </w:sdtPr>
    <w:sdtContent>
      <w:sdt>
        <w:sdtPr>
          <w:rPr>
            <w:rFonts w:ascii="Arial" w:hAnsi="Arial" w:cs="Arial"/>
            <w:sz w:val="20"/>
            <w:szCs w:val="20"/>
          </w:rPr>
          <w:id w:val="9538423"/>
          <w:docPartObj>
            <w:docPartGallery w:val="Page Numbers (Top of Page)"/>
            <w:docPartUnique/>
          </w:docPartObj>
        </w:sdtPr>
        <w:sdtContent>
          <w:p w14:paraId="08DD8B4B" w14:textId="77777777" w:rsidR="00AE113D" w:rsidRPr="008C52A9" w:rsidRDefault="00AE113D" w:rsidP="00AE113D">
            <w:pPr>
              <w:pStyle w:val="Stopka0"/>
              <w:pBdr>
                <w:top w:val="single" w:sz="4" w:space="1" w:color="auto"/>
              </w:pBdr>
              <w:rPr>
                <w:rFonts w:ascii="Arial" w:hAnsi="Arial" w:cs="Arial"/>
                <w:sz w:val="20"/>
                <w:szCs w:val="20"/>
              </w:rPr>
            </w:pPr>
            <w:r w:rsidRPr="008C52A9">
              <w:rPr>
                <w:rFonts w:ascii="Arial" w:hAnsi="Arial" w:cs="Arial"/>
                <w:noProof/>
                <w:sz w:val="20"/>
                <w:szCs w:val="20"/>
              </w:rPr>
              <w:drawing>
                <wp:inline distT="0" distB="0" distL="0" distR="0" wp14:anchorId="6303F36C" wp14:editId="299E6C79">
                  <wp:extent cx="5715000" cy="609600"/>
                  <wp:effectExtent l="0" t="0" r="0" b="0"/>
                  <wp:docPr id="43803339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0" cy="609600"/>
                          </a:xfrm>
                          <a:prstGeom prst="rect">
                            <a:avLst/>
                          </a:prstGeom>
                          <a:noFill/>
                          <a:ln>
                            <a:noFill/>
                          </a:ln>
                        </pic:spPr>
                      </pic:pic>
                    </a:graphicData>
                  </a:graphic>
                </wp:inline>
              </w:drawing>
            </w:r>
          </w:p>
          <w:p w14:paraId="36357233" w14:textId="77777777" w:rsidR="00AE113D" w:rsidRPr="008C52A9" w:rsidRDefault="00AE113D" w:rsidP="00AE113D">
            <w:pPr>
              <w:pStyle w:val="Stopka0"/>
              <w:rPr>
                <w:rFonts w:ascii="Arial" w:hAnsi="Arial" w:cs="Arial"/>
                <w:sz w:val="20"/>
                <w:szCs w:val="20"/>
              </w:rPr>
            </w:pPr>
            <w:r w:rsidRPr="008C52A9">
              <w:rPr>
                <w:rFonts w:ascii="Arial" w:hAnsi="Arial" w:cs="Arial"/>
                <w:sz w:val="20"/>
                <w:szCs w:val="20"/>
              </w:rPr>
              <w:t>Urząd Miasta Rybnika</w:t>
            </w:r>
          </w:p>
          <w:p w14:paraId="3B6AD09B" w14:textId="77777777" w:rsidR="00AE113D" w:rsidRPr="008C52A9" w:rsidRDefault="00AE113D" w:rsidP="00AE113D">
            <w:pPr>
              <w:pStyle w:val="Stopka0"/>
              <w:rPr>
                <w:rFonts w:ascii="Arial" w:hAnsi="Arial" w:cs="Arial"/>
                <w:sz w:val="20"/>
                <w:szCs w:val="20"/>
              </w:rPr>
            </w:pPr>
            <w:r w:rsidRPr="008C52A9">
              <w:rPr>
                <w:rFonts w:ascii="Arial" w:hAnsi="Arial" w:cs="Arial"/>
                <w:sz w:val="20"/>
                <w:szCs w:val="20"/>
              </w:rPr>
              <w:t>ESOD</w:t>
            </w:r>
          </w:p>
          <w:p w14:paraId="0BD19CCF" w14:textId="77777777" w:rsidR="00AE113D" w:rsidRPr="008C52A9" w:rsidRDefault="00AE113D" w:rsidP="00AE113D">
            <w:pPr>
              <w:pStyle w:val="Stopka0"/>
              <w:jc w:val="right"/>
              <w:rPr>
                <w:rFonts w:ascii="Arial" w:hAnsi="Arial" w:cs="Arial"/>
                <w:sz w:val="20"/>
                <w:szCs w:val="20"/>
              </w:rPr>
            </w:pPr>
            <w:r w:rsidRPr="008C52A9">
              <w:rPr>
                <w:rFonts w:ascii="Arial" w:hAnsi="Arial" w:cs="Arial"/>
                <w:sz w:val="20"/>
                <w:szCs w:val="20"/>
              </w:rPr>
              <w:fldChar w:fldCharType="begin"/>
            </w:r>
            <w:r w:rsidRPr="008C52A9">
              <w:rPr>
                <w:rFonts w:ascii="Arial" w:hAnsi="Arial" w:cs="Arial"/>
                <w:sz w:val="20"/>
                <w:szCs w:val="20"/>
              </w:rPr>
              <w:instrText>PAGE</w:instrText>
            </w:r>
            <w:r w:rsidRPr="008C52A9">
              <w:rPr>
                <w:rFonts w:ascii="Arial" w:hAnsi="Arial" w:cs="Arial"/>
                <w:sz w:val="20"/>
                <w:szCs w:val="20"/>
              </w:rPr>
              <w:fldChar w:fldCharType="separate"/>
            </w:r>
            <w:r>
              <w:rPr>
                <w:sz w:val="20"/>
                <w:szCs w:val="20"/>
              </w:rPr>
              <w:t>1</w:t>
            </w:r>
            <w:r w:rsidRPr="008C52A9">
              <w:rPr>
                <w:rFonts w:ascii="Arial" w:hAnsi="Arial" w:cs="Arial"/>
                <w:sz w:val="20"/>
                <w:szCs w:val="20"/>
              </w:rPr>
              <w:fldChar w:fldCharType="end"/>
            </w:r>
            <w:r w:rsidRPr="008C52A9">
              <w:rPr>
                <w:rFonts w:ascii="Arial" w:hAnsi="Arial" w:cs="Arial"/>
                <w:sz w:val="20"/>
                <w:szCs w:val="20"/>
              </w:rPr>
              <w:t>/</w:t>
            </w:r>
            <w:r w:rsidRPr="008C52A9">
              <w:rPr>
                <w:rFonts w:ascii="Arial" w:hAnsi="Arial" w:cs="Arial"/>
                <w:sz w:val="20"/>
                <w:szCs w:val="20"/>
              </w:rPr>
              <w:fldChar w:fldCharType="begin"/>
            </w:r>
            <w:r w:rsidRPr="008C52A9">
              <w:rPr>
                <w:rFonts w:ascii="Arial" w:hAnsi="Arial" w:cs="Arial"/>
                <w:sz w:val="20"/>
                <w:szCs w:val="20"/>
              </w:rPr>
              <w:instrText>NUMPAGES</w:instrText>
            </w:r>
            <w:r w:rsidRPr="008C52A9">
              <w:rPr>
                <w:rFonts w:ascii="Arial" w:hAnsi="Arial" w:cs="Arial"/>
                <w:sz w:val="20"/>
                <w:szCs w:val="20"/>
              </w:rPr>
              <w:fldChar w:fldCharType="separate"/>
            </w:r>
            <w:r>
              <w:rPr>
                <w:sz w:val="20"/>
                <w:szCs w:val="20"/>
              </w:rPr>
              <w:t>44</w:t>
            </w:r>
            <w:r w:rsidRPr="008C52A9">
              <w:rPr>
                <w:rFonts w:ascii="Arial" w:hAnsi="Arial" w:cs="Arial"/>
                <w:sz w:val="20"/>
                <w:szCs w:val="20"/>
              </w:rPr>
              <w:fldChar w:fldCharType="end"/>
            </w:r>
          </w:p>
        </w:sdtContent>
      </w:sdt>
    </w:sdtContent>
  </w:sdt>
  <w:p w14:paraId="3F9AFA2A" w14:textId="0240BE9F" w:rsidR="00641E5F" w:rsidRPr="00AE113D" w:rsidRDefault="00641E5F" w:rsidP="00AE113D">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2F30A9" w14:textId="77777777" w:rsidR="00CD5EF5" w:rsidRDefault="00CD5EF5" w:rsidP="0042265D">
      <w:pPr>
        <w:spacing w:after="0" w:line="240" w:lineRule="auto"/>
      </w:pPr>
      <w:r>
        <w:separator/>
      </w:r>
    </w:p>
  </w:footnote>
  <w:footnote w:type="continuationSeparator" w:id="0">
    <w:p w14:paraId="3F9B20F3" w14:textId="77777777" w:rsidR="00CD5EF5" w:rsidRDefault="00CD5EF5" w:rsidP="004226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E"/>
    <w:multiLevelType w:val="singleLevel"/>
    <w:tmpl w:val="0000000E"/>
    <w:name w:val="WW8Num20"/>
    <w:lvl w:ilvl="0">
      <w:start w:val="1"/>
      <w:numFmt w:val="decimal"/>
      <w:lvlText w:val="%1)"/>
      <w:lvlJc w:val="left"/>
      <w:pPr>
        <w:tabs>
          <w:tab w:val="num" w:pos="720"/>
        </w:tabs>
        <w:ind w:left="720" w:hanging="360"/>
      </w:pPr>
      <w:rPr>
        <w:sz w:val="22"/>
        <w:szCs w:val="22"/>
        <w:lang w:val="pl-PL"/>
      </w:rPr>
    </w:lvl>
  </w:abstractNum>
  <w:abstractNum w:abstractNumId="1" w15:restartNumberingAfterBreak="0">
    <w:nsid w:val="00000034"/>
    <w:multiLevelType w:val="singleLevel"/>
    <w:tmpl w:val="00000034"/>
    <w:name w:val="WW8Num61"/>
    <w:lvl w:ilvl="0">
      <w:start w:val="1"/>
      <w:numFmt w:val="decimal"/>
      <w:lvlText w:val="%1)"/>
      <w:lvlJc w:val="left"/>
      <w:pPr>
        <w:tabs>
          <w:tab w:val="num" w:pos="0"/>
        </w:tabs>
        <w:ind w:left="780" w:hanging="420"/>
      </w:pPr>
      <w:rPr>
        <w:rFonts w:cs="Times New Roman"/>
        <w:color w:val="000000"/>
        <w:sz w:val="22"/>
        <w:szCs w:val="22"/>
      </w:rPr>
    </w:lvl>
  </w:abstractNum>
  <w:abstractNum w:abstractNumId="2" w15:restartNumberingAfterBreak="0">
    <w:nsid w:val="0022338D"/>
    <w:multiLevelType w:val="hybridMultilevel"/>
    <w:tmpl w:val="D722BCD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 w15:restartNumberingAfterBreak="0">
    <w:nsid w:val="016B1C43"/>
    <w:multiLevelType w:val="hybridMultilevel"/>
    <w:tmpl w:val="FFFFFFFF"/>
    <w:lvl w:ilvl="0" w:tplc="FFFFFFFF">
      <w:start w:val="1"/>
      <w:numFmt w:val="decimal"/>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4" w15:restartNumberingAfterBreak="0">
    <w:nsid w:val="01BA5FE7"/>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C5012D0"/>
    <w:multiLevelType w:val="hybridMultilevel"/>
    <w:tmpl w:val="B92C3A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1F47FE"/>
    <w:multiLevelType w:val="hybridMultilevel"/>
    <w:tmpl w:val="BFF6E4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4605EE5"/>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14E677A6"/>
    <w:multiLevelType w:val="hybridMultilevel"/>
    <w:tmpl w:val="FFFFFFFF"/>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 w15:restartNumberingAfterBreak="0">
    <w:nsid w:val="15F878F5"/>
    <w:multiLevelType w:val="hybridMultilevel"/>
    <w:tmpl w:val="FFFFFFFF"/>
    <w:lvl w:ilvl="0" w:tplc="04150011">
      <w:start w:val="1"/>
      <w:numFmt w:val="decimal"/>
      <w:lvlText w:val="%1)"/>
      <w:lvlJc w:val="left"/>
      <w:pPr>
        <w:ind w:left="786"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 w15:restartNumberingAfterBreak="0">
    <w:nsid w:val="182C0C3A"/>
    <w:multiLevelType w:val="hybridMultilevel"/>
    <w:tmpl w:val="FFFFFFFF"/>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1" w15:restartNumberingAfterBreak="0">
    <w:nsid w:val="18D96D4A"/>
    <w:multiLevelType w:val="hybridMultilevel"/>
    <w:tmpl w:val="FFFFFFFF"/>
    <w:lvl w:ilvl="0" w:tplc="B0E01396">
      <w:start w:val="1"/>
      <w:numFmt w:val="decimal"/>
      <w:lvlText w:val="%1)"/>
      <w:lvlJc w:val="left"/>
      <w:pPr>
        <w:ind w:left="1080" w:hanging="360"/>
      </w:pPr>
      <w:rPr>
        <w:rFonts w:cs="Times New Roman"/>
        <w:sz w:val="24"/>
        <w:szCs w:val="24"/>
      </w:rPr>
    </w:lvl>
    <w:lvl w:ilvl="1" w:tplc="04150003">
      <w:start w:val="1"/>
      <w:numFmt w:val="bullet"/>
      <w:lvlText w:val="o"/>
      <w:lvlJc w:val="left"/>
      <w:pPr>
        <w:ind w:left="1800" w:hanging="360"/>
      </w:pPr>
      <w:rPr>
        <w:rFonts w:ascii="Courier New" w:hAnsi="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hint="default"/>
      </w:rPr>
    </w:lvl>
    <w:lvl w:ilvl="8" w:tplc="04150005">
      <w:start w:val="1"/>
      <w:numFmt w:val="bullet"/>
      <w:lvlText w:val=""/>
      <w:lvlJc w:val="left"/>
      <w:pPr>
        <w:ind w:left="6840" w:hanging="360"/>
      </w:pPr>
      <w:rPr>
        <w:rFonts w:ascii="Wingdings" w:hAnsi="Wingdings" w:hint="default"/>
      </w:rPr>
    </w:lvl>
  </w:abstractNum>
  <w:abstractNum w:abstractNumId="12" w15:restartNumberingAfterBreak="0">
    <w:nsid w:val="18E251C7"/>
    <w:multiLevelType w:val="hybridMultilevel"/>
    <w:tmpl w:val="FFFFFFFF"/>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BA41B87"/>
    <w:multiLevelType w:val="multilevel"/>
    <w:tmpl w:val="FFFFFFFF"/>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1FE436E7"/>
    <w:multiLevelType w:val="multilevel"/>
    <w:tmpl w:val="16DC61C8"/>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245A384C"/>
    <w:multiLevelType w:val="multilevel"/>
    <w:tmpl w:val="D8326FE6"/>
    <w:styleLink w:val="WW8Num10"/>
    <w:lvl w:ilvl="0">
      <w:start w:val="1"/>
      <w:numFmt w:val="decimal"/>
      <w:lvlText w:val="%1."/>
      <w:lvlJc w:val="left"/>
      <w:rPr>
        <w:rFonts w:ascii="Arial" w:hAnsi="Arial" w:cs="Arial"/>
        <w:sz w:val="20"/>
        <w:szCs w:val="20"/>
        <w:lang w:val="pl-PL"/>
      </w:rPr>
    </w:lvl>
    <w:lvl w:ilvl="1">
      <w:start w:val="1"/>
      <w:numFmt w:val="decimal"/>
      <w:lvlText w:val="%2)"/>
      <w:lvlJc w:val="left"/>
      <w:rPr>
        <w:rFonts w:ascii="Arial" w:hAnsi="Arial" w:cs="Arial"/>
        <w:sz w:val="20"/>
        <w:szCs w:val="20"/>
        <w:lang w:val="pl-PL"/>
      </w:rPr>
    </w:lvl>
    <w:lvl w:ilvl="2">
      <w:start w:val="1"/>
      <w:numFmt w:val="decimal"/>
      <w:lvlText w:val="%3."/>
      <w:lvlJc w:val="left"/>
      <w:rPr>
        <w:rFonts w:ascii="Arial" w:hAnsi="Arial" w:cs="Arial"/>
        <w:sz w:val="20"/>
        <w:szCs w:val="20"/>
        <w:lang w:val="pl-PL"/>
      </w:rPr>
    </w:lvl>
    <w:lvl w:ilvl="3">
      <w:start w:val="1"/>
      <w:numFmt w:val="lowerLetter"/>
      <w:lvlText w:val="%4)"/>
      <w:lvlJc w:val="left"/>
      <w:rPr>
        <w:rFonts w:ascii="Arial" w:hAnsi="Arial" w:cs="Arial"/>
        <w:sz w:val="20"/>
        <w:szCs w:val="20"/>
        <w:lang w:val="pl-PL"/>
      </w:rPr>
    </w:lvl>
    <w:lvl w:ilvl="4">
      <w:start w:val="1"/>
      <w:numFmt w:val="lowerRoman"/>
      <w:lvlText w:val="%5."/>
      <w:lvlJc w:val="left"/>
      <w:rPr>
        <w:rFonts w:ascii="Arial" w:hAnsi="Arial" w:cs="Arial"/>
        <w:sz w:val="20"/>
        <w:szCs w:val="20"/>
        <w:lang w:val="pl-PL"/>
      </w:rPr>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289B6DF4"/>
    <w:multiLevelType w:val="hybridMultilevel"/>
    <w:tmpl w:val="E102A86E"/>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29171CBF"/>
    <w:multiLevelType w:val="hybridMultilevel"/>
    <w:tmpl w:val="51E8A01A"/>
    <w:lvl w:ilvl="0" w:tplc="96A014DE">
      <w:start w:val="1"/>
      <w:numFmt w:val="decimal"/>
      <w:lvlText w:val="%1."/>
      <w:lvlJc w:val="left"/>
      <w:pPr>
        <w:ind w:left="720" w:hanging="360"/>
      </w:pPr>
      <w:rPr>
        <w:rFonts w:cs="Times New Roman" w:hint="default"/>
        <w:sz w:val="24"/>
        <w:szCs w:val="22"/>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C30742F"/>
    <w:multiLevelType w:val="hybridMultilevel"/>
    <w:tmpl w:val="FFFFFFFF"/>
    <w:lvl w:ilvl="0" w:tplc="FFFFFFFF">
      <w:start w:val="1"/>
      <w:numFmt w:val="decimal"/>
      <w:lvlText w:val="%1."/>
      <w:lvlJc w:val="left"/>
      <w:pPr>
        <w:ind w:left="502" w:hanging="360"/>
      </w:pPr>
      <w:rPr>
        <w:rFonts w:cs="Times New Roman"/>
      </w:rPr>
    </w:lvl>
    <w:lvl w:ilvl="1" w:tplc="FFFFFFFF">
      <w:start w:val="1"/>
      <w:numFmt w:val="lowerLetter"/>
      <w:lvlText w:val="%2."/>
      <w:lvlJc w:val="left"/>
      <w:pPr>
        <w:ind w:left="1222" w:hanging="360"/>
      </w:pPr>
      <w:rPr>
        <w:rFonts w:cs="Times New Roman"/>
      </w:rPr>
    </w:lvl>
    <w:lvl w:ilvl="2" w:tplc="FFFFFFFF">
      <w:start w:val="1"/>
      <w:numFmt w:val="decimal"/>
      <w:lvlText w:val="%3)"/>
      <w:lvlJc w:val="left"/>
      <w:pPr>
        <w:ind w:left="1942" w:hanging="180"/>
      </w:pPr>
      <w:rPr>
        <w:rFonts w:cs="Times New Roman"/>
      </w:rPr>
    </w:lvl>
    <w:lvl w:ilvl="3" w:tplc="FFFFFFFF">
      <w:start w:val="1"/>
      <w:numFmt w:val="decimal"/>
      <w:lvlText w:val="%4."/>
      <w:lvlJc w:val="left"/>
      <w:pPr>
        <w:ind w:left="2662" w:hanging="360"/>
      </w:pPr>
      <w:rPr>
        <w:rFonts w:cs="Times New Roman"/>
      </w:rPr>
    </w:lvl>
    <w:lvl w:ilvl="4" w:tplc="FFFFFFFF">
      <w:start w:val="1"/>
      <w:numFmt w:val="lowerLetter"/>
      <w:lvlText w:val="%5."/>
      <w:lvlJc w:val="left"/>
      <w:pPr>
        <w:ind w:left="3382" w:hanging="360"/>
      </w:pPr>
      <w:rPr>
        <w:rFonts w:cs="Times New Roman"/>
      </w:rPr>
    </w:lvl>
    <w:lvl w:ilvl="5" w:tplc="FFFFFFFF">
      <w:start w:val="1"/>
      <w:numFmt w:val="lowerRoman"/>
      <w:lvlText w:val="%6."/>
      <w:lvlJc w:val="right"/>
      <w:pPr>
        <w:ind w:left="4102" w:hanging="180"/>
      </w:pPr>
      <w:rPr>
        <w:rFonts w:cs="Times New Roman"/>
      </w:rPr>
    </w:lvl>
    <w:lvl w:ilvl="6" w:tplc="FFFFFFFF">
      <w:start w:val="1"/>
      <w:numFmt w:val="decimal"/>
      <w:lvlText w:val="%7."/>
      <w:lvlJc w:val="left"/>
      <w:pPr>
        <w:ind w:left="4822" w:hanging="360"/>
      </w:pPr>
      <w:rPr>
        <w:rFonts w:cs="Times New Roman"/>
      </w:rPr>
    </w:lvl>
    <w:lvl w:ilvl="7" w:tplc="FFFFFFFF">
      <w:start w:val="1"/>
      <w:numFmt w:val="lowerLetter"/>
      <w:lvlText w:val="%8."/>
      <w:lvlJc w:val="left"/>
      <w:pPr>
        <w:ind w:left="5542" w:hanging="360"/>
      </w:pPr>
      <w:rPr>
        <w:rFonts w:cs="Times New Roman"/>
      </w:rPr>
    </w:lvl>
    <w:lvl w:ilvl="8" w:tplc="FFFFFFFF">
      <w:start w:val="1"/>
      <w:numFmt w:val="lowerRoman"/>
      <w:lvlText w:val="%9."/>
      <w:lvlJc w:val="right"/>
      <w:pPr>
        <w:ind w:left="6262" w:hanging="180"/>
      </w:pPr>
      <w:rPr>
        <w:rFonts w:cs="Times New Roman"/>
      </w:rPr>
    </w:lvl>
  </w:abstractNum>
  <w:abstractNum w:abstractNumId="19" w15:restartNumberingAfterBreak="0">
    <w:nsid w:val="2D752772"/>
    <w:multiLevelType w:val="multilevel"/>
    <w:tmpl w:val="277AFFC2"/>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pStyle w:val="Nagwek3"/>
      <w:lvlText w:val=""/>
      <w:lvlJc w:val="left"/>
    </w:lvl>
    <w:lvl w:ilvl="3">
      <w:numFmt w:val="decimal"/>
      <w:pStyle w:val="Nagwek4"/>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7B6D67"/>
    <w:multiLevelType w:val="hybridMultilevel"/>
    <w:tmpl w:val="A77A6E0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1" w15:restartNumberingAfterBreak="0">
    <w:nsid w:val="31942931"/>
    <w:multiLevelType w:val="hybridMultilevel"/>
    <w:tmpl w:val="FFFFFFFF"/>
    <w:lvl w:ilvl="0" w:tplc="C93458DE">
      <w:start w:val="1"/>
      <w:numFmt w:val="decimal"/>
      <w:lvlText w:val="%1."/>
      <w:lvlJc w:val="left"/>
      <w:pPr>
        <w:tabs>
          <w:tab w:val="num" w:pos="928"/>
        </w:tabs>
        <w:ind w:left="928"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2" w15:restartNumberingAfterBreak="0">
    <w:nsid w:val="31C625F9"/>
    <w:multiLevelType w:val="hybridMultilevel"/>
    <w:tmpl w:val="A77A6E0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23" w15:restartNumberingAfterBreak="0">
    <w:nsid w:val="33CC5A5C"/>
    <w:multiLevelType w:val="multilevel"/>
    <w:tmpl w:val="7348350C"/>
    <w:lvl w:ilvl="0">
      <w:start w:val="1"/>
      <w:numFmt w:val="decimal"/>
      <w:lvlText w:val="%1."/>
      <w:lvlJc w:val="left"/>
      <w:pPr>
        <w:tabs>
          <w:tab w:val="num" w:pos="720"/>
        </w:tabs>
        <w:ind w:left="720" w:hanging="360"/>
      </w:pPr>
    </w:lvl>
    <w:lvl w:ilvl="1">
      <w:start w:val="1"/>
      <w:numFmt w:val="decimal"/>
      <w:pStyle w:val="Marcin3"/>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BF788C"/>
    <w:multiLevelType w:val="hybridMultilevel"/>
    <w:tmpl w:val="E280FD4C"/>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5" w15:restartNumberingAfterBreak="0">
    <w:nsid w:val="38AB263D"/>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3C58354B"/>
    <w:multiLevelType w:val="hybridMultilevel"/>
    <w:tmpl w:val="6748B49E"/>
    <w:lvl w:ilvl="0" w:tplc="8A1015B6">
      <w:start w:val="1"/>
      <w:numFmt w:val="decimal"/>
      <w:lvlText w:val="%1)"/>
      <w:lvlJc w:val="left"/>
      <w:pPr>
        <w:ind w:left="720" w:hanging="360"/>
      </w:pPr>
      <w:rPr>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1F3447E"/>
    <w:multiLevelType w:val="hybridMultilevel"/>
    <w:tmpl w:val="937433F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2EB7C81"/>
    <w:multiLevelType w:val="hybridMultilevel"/>
    <w:tmpl w:val="6512E9DE"/>
    <w:lvl w:ilvl="0" w:tplc="74D44B76">
      <w:start w:val="1"/>
      <w:numFmt w:val="decimal"/>
      <w:lvlText w:val="%1)"/>
      <w:lvlJc w:val="left"/>
      <w:pPr>
        <w:ind w:left="502" w:hanging="360"/>
      </w:pPr>
      <w:rPr>
        <w:rFonts w:ascii="Arial" w:hAnsi="Arial" w:cs="Arial"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cs="Times New Roman"/>
      </w:rPr>
    </w:lvl>
    <w:lvl w:ilvl="3" w:tplc="0415000F">
      <w:start w:val="1"/>
      <w:numFmt w:val="decimal"/>
      <w:lvlText w:val="%4."/>
      <w:lvlJc w:val="left"/>
      <w:pPr>
        <w:ind w:left="2662" w:hanging="360"/>
      </w:pPr>
      <w:rPr>
        <w:rFonts w:cs="Times New Roman"/>
      </w:rPr>
    </w:lvl>
    <w:lvl w:ilvl="4" w:tplc="04150019">
      <w:start w:val="1"/>
      <w:numFmt w:val="lowerLetter"/>
      <w:lvlText w:val="%5."/>
      <w:lvlJc w:val="left"/>
      <w:pPr>
        <w:ind w:left="3382" w:hanging="360"/>
      </w:pPr>
      <w:rPr>
        <w:rFonts w:cs="Times New Roman"/>
      </w:rPr>
    </w:lvl>
    <w:lvl w:ilvl="5" w:tplc="0415001B">
      <w:start w:val="1"/>
      <w:numFmt w:val="lowerRoman"/>
      <w:lvlText w:val="%6."/>
      <w:lvlJc w:val="right"/>
      <w:pPr>
        <w:ind w:left="4102" w:hanging="180"/>
      </w:pPr>
      <w:rPr>
        <w:rFonts w:cs="Times New Roman"/>
      </w:rPr>
    </w:lvl>
    <w:lvl w:ilvl="6" w:tplc="0415000F">
      <w:start w:val="1"/>
      <w:numFmt w:val="decimal"/>
      <w:lvlText w:val="%7."/>
      <w:lvlJc w:val="left"/>
      <w:pPr>
        <w:ind w:left="4822" w:hanging="360"/>
      </w:pPr>
      <w:rPr>
        <w:rFonts w:cs="Times New Roman"/>
      </w:rPr>
    </w:lvl>
    <w:lvl w:ilvl="7" w:tplc="04150019">
      <w:start w:val="1"/>
      <w:numFmt w:val="lowerLetter"/>
      <w:lvlText w:val="%8."/>
      <w:lvlJc w:val="left"/>
      <w:pPr>
        <w:ind w:left="5542" w:hanging="360"/>
      </w:pPr>
      <w:rPr>
        <w:rFonts w:cs="Times New Roman"/>
      </w:rPr>
    </w:lvl>
    <w:lvl w:ilvl="8" w:tplc="0415001B">
      <w:start w:val="1"/>
      <w:numFmt w:val="lowerRoman"/>
      <w:lvlText w:val="%9."/>
      <w:lvlJc w:val="right"/>
      <w:pPr>
        <w:ind w:left="6262" w:hanging="180"/>
      </w:pPr>
      <w:rPr>
        <w:rFonts w:cs="Times New Roman"/>
      </w:rPr>
    </w:lvl>
  </w:abstractNum>
  <w:abstractNum w:abstractNumId="29" w15:restartNumberingAfterBreak="0">
    <w:nsid w:val="43C06EAA"/>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0" w15:restartNumberingAfterBreak="0">
    <w:nsid w:val="4A74051B"/>
    <w:multiLevelType w:val="multilevel"/>
    <w:tmpl w:val="FFFFFFFF"/>
    <w:lvl w:ilvl="0">
      <w:start w:val="1"/>
      <w:numFmt w:val="decimal"/>
      <w:lvlText w:val="%1."/>
      <w:lvlJc w:val="left"/>
      <w:pPr>
        <w:ind w:left="360" w:hanging="360"/>
      </w:pPr>
      <w:rPr>
        <w:rFonts w:cs="Times New Roman"/>
      </w:rPr>
    </w:lvl>
    <w:lvl w:ilvl="1">
      <w:start w:val="1"/>
      <w:numFmt w:val="decimal"/>
      <w:lvlText w:val="%2."/>
      <w:lvlJc w:val="left"/>
      <w:pPr>
        <w:ind w:left="1080" w:hanging="360"/>
      </w:pPr>
      <w:rPr>
        <w:rFonts w:cs="Times New Roman"/>
      </w:rPr>
    </w:lvl>
    <w:lvl w:ilvl="2">
      <w:start w:val="1"/>
      <w:numFmt w:val="decimal"/>
      <w:lvlText w:val="%1.%2.%3)"/>
      <w:lvlJc w:val="left"/>
      <w:pPr>
        <w:ind w:left="1800" w:hanging="360"/>
      </w:pPr>
      <w:rPr>
        <w:rFonts w:eastAsia="Times New Roman" w:cs="Times New Roman"/>
      </w:rPr>
    </w:lvl>
    <w:lvl w:ilvl="3">
      <w:start w:val="1"/>
      <w:numFmt w:val="decimal"/>
      <w:lvlText w:val="%1.%2.%3.%4."/>
      <w:lvlJc w:val="left"/>
      <w:pPr>
        <w:ind w:left="2520" w:hanging="360"/>
      </w:pPr>
      <w:rPr>
        <w:rFonts w:cs="Times New Roman"/>
      </w:rPr>
    </w:lvl>
    <w:lvl w:ilvl="4">
      <w:start w:val="1"/>
      <w:numFmt w:val="decimal"/>
      <w:lvlText w:val="%1.%2.%3.%4.%5."/>
      <w:lvlJc w:val="left"/>
      <w:pPr>
        <w:ind w:left="3240" w:hanging="360"/>
      </w:pPr>
      <w:rPr>
        <w:rFonts w:cs="Times New Roman"/>
      </w:rPr>
    </w:lvl>
    <w:lvl w:ilvl="5">
      <w:start w:val="1"/>
      <w:numFmt w:val="decimal"/>
      <w:lvlText w:val="%1.%2.%3.%4.%5.%6."/>
      <w:lvlJc w:val="left"/>
      <w:pPr>
        <w:ind w:left="3960" w:hanging="360"/>
      </w:pPr>
      <w:rPr>
        <w:rFonts w:cs="Times New Roman"/>
      </w:rPr>
    </w:lvl>
    <w:lvl w:ilvl="6">
      <w:start w:val="1"/>
      <w:numFmt w:val="decimal"/>
      <w:lvlText w:val="%1.%2.%3.%4.%5.%6.%7."/>
      <w:lvlJc w:val="left"/>
      <w:pPr>
        <w:ind w:left="4680" w:hanging="360"/>
      </w:pPr>
      <w:rPr>
        <w:rFonts w:cs="Times New Roman"/>
      </w:rPr>
    </w:lvl>
    <w:lvl w:ilvl="7">
      <w:start w:val="1"/>
      <w:numFmt w:val="decimal"/>
      <w:lvlText w:val="%1.%2.%3.%4.%5.%6.%7.%8."/>
      <w:lvlJc w:val="left"/>
      <w:pPr>
        <w:ind w:left="5400" w:hanging="360"/>
      </w:pPr>
      <w:rPr>
        <w:rFonts w:cs="Times New Roman"/>
      </w:rPr>
    </w:lvl>
    <w:lvl w:ilvl="8">
      <w:start w:val="1"/>
      <w:numFmt w:val="decimal"/>
      <w:lvlText w:val="%1.%2.%3.%4.%5.%6.%7.%8.%9."/>
      <w:lvlJc w:val="left"/>
      <w:pPr>
        <w:ind w:left="6120" w:hanging="360"/>
      </w:pPr>
      <w:rPr>
        <w:rFonts w:cs="Times New Roman"/>
      </w:rPr>
    </w:lvl>
  </w:abstractNum>
  <w:abstractNum w:abstractNumId="31" w15:restartNumberingAfterBreak="0">
    <w:nsid w:val="4D1E4DF3"/>
    <w:multiLevelType w:val="hybridMultilevel"/>
    <w:tmpl w:val="FFFFFFFF"/>
    <w:lvl w:ilvl="0" w:tplc="263AF9A6">
      <w:start w:val="1"/>
      <w:numFmt w:val="decimal"/>
      <w:lvlText w:val="%1)"/>
      <w:lvlJc w:val="left"/>
      <w:pPr>
        <w:tabs>
          <w:tab w:val="num" w:pos="1777"/>
        </w:tabs>
        <w:ind w:left="1777" w:hanging="360"/>
      </w:pPr>
      <w:rPr>
        <w:rFonts w:cs="Times New Roman"/>
        <w:sz w:val="24"/>
      </w:rPr>
    </w:lvl>
    <w:lvl w:ilvl="1" w:tplc="24682C0E">
      <w:start w:val="1"/>
      <w:numFmt w:val="ordin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2" w15:restartNumberingAfterBreak="0">
    <w:nsid w:val="5B4542CD"/>
    <w:multiLevelType w:val="hybridMultilevel"/>
    <w:tmpl w:val="FFFFFFFF"/>
    <w:lvl w:ilvl="0" w:tplc="522CF086">
      <w:start w:val="1"/>
      <w:numFmt w:val="decimal"/>
      <w:lvlText w:val="%1."/>
      <w:lvlJc w:val="left"/>
      <w:pPr>
        <w:tabs>
          <w:tab w:val="num" w:pos="985"/>
        </w:tabs>
        <w:ind w:left="985" w:hanging="397"/>
      </w:pPr>
      <w:rPr>
        <w:rFonts w:cs="Times New Roman"/>
        <w:i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5C8A769D"/>
    <w:multiLevelType w:val="hybridMultilevel"/>
    <w:tmpl w:val="4F98E28A"/>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5CD115A8"/>
    <w:multiLevelType w:val="hybridMultilevel"/>
    <w:tmpl w:val="FFFFFFFF"/>
    <w:lvl w:ilvl="0" w:tplc="65781520">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5" w15:restartNumberingAfterBreak="0">
    <w:nsid w:val="5E854C0E"/>
    <w:multiLevelType w:val="hybridMultilevel"/>
    <w:tmpl w:val="E62828B8"/>
    <w:lvl w:ilvl="0" w:tplc="4A4EFF92">
      <w:start w:val="1"/>
      <w:numFmt w:val="decimal"/>
      <w:lvlText w:val="%1."/>
      <w:lvlJc w:val="left"/>
      <w:pPr>
        <w:ind w:left="502" w:hanging="360"/>
      </w:pPr>
      <w:rPr>
        <w:rFonts w:cs="Times New Roman" w:hint="default"/>
      </w:rPr>
    </w:lvl>
    <w:lvl w:ilvl="1" w:tplc="04150019">
      <w:start w:val="1"/>
      <w:numFmt w:val="lowerLetter"/>
      <w:lvlText w:val="%2."/>
      <w:lvlJc w:val="left"/>
      <w:pPr>
        <w:ind w:left="1222" w:hanging="360"/>
      </w:pPr>
      <w:rPr>
        <w:rFonts w:cs="Times New Roman"/>
      </w:rPr>
    </w:lvl>
    <w:lvl w:ilvl="2" w:tplc="6AD62B38">
      <w:start w:val="1"/>
      <w:numFmt w:val="decimal"/>
      <w:lvlText w:val="%3)"/>
      <w:lvlJc w:val="left"/>
      <w:pPr>
        <w:ind w:left="1942" w:hanging="180"/>
      </w:pPr>
      <w:rPr>
        <w:rFonts w:hint="default"/>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36" w15:restartNumberingAfterBreak="0">
    <w:nsid w:val="5EDF56E0"/>
    <w:multiLevelType w:val="multilevel"/>
    <w:tmpl w:val="0C043C38"/>
    <w:styleLink w:val="WW8Num37"/>
    <w:lvl w:ilvl="0">
      <w:start w:val="1"/>
      <w:numFmt w:val="decimal"/>
      <w:lvlText w:val="%1)"/>
      <w:lvlJc w:val="left"/>
      <w:rPr>
        <w:rFonts w:ascii="Arial" w:hAnsi="Arial" w:cs="Arial"/>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15:restartNumberingAfterBreak="0">
    <w:nsid w:val="5FAC1F01"/>
    <w:multiLevelType w:val="hybridMultilevel"/>
    <w:tmpl w:val="FFFFFFFF"/>
    <w:lvl w:ilvl="0" w:tplc="FFFFFFFF">
      <w:start w:val="1"/>
      <w:numFmt w:val="decimal"/>
      <w:lvlText w:val="%1."/>
      <w:lvlJc w:val="left"/>
      <w:pPr>
        <w:ind w:left="502" w:hanging="360"/>
      </w:pPr>
      <w:rPr>
        <w:rFonts w:cs="Times New Roman"/>
      </w:rPr>
    </w:lvl>
    <w:lvl w:ilvl="1" w:tplc="FFFFFFFF">
      <w:start w:val="1"/>
      <w:numFmt w:val="lowerLetter"/>
      <w:lvlText w:val="%2."/>
      <w:lvlJc w:val="left"/>
      <w:pPr>
        <w:ind w:left="1222" w:hanging="360"/>
      </w:pPr>
      <w:rPr>
        <w:rFonts w:cs="Times New Roman"/>
      </w:rPr>
    </w:lvl>
    <w:lvl w:ilvl="2" w:tplc="FFFFFFFF">
      <w:start w:val="1"/>
      <w:numFmt w:val="decimal"/>
      <w:lvlText w:val="%3)"/>
      <w:lvlJc w:val="left"/>
      <w:pPr>
        <w:ind w:left="1942" w:hanging="180"/>
      </w:pPr>
      <w:rPr>
        <w:rFonts w:cs="Times New Roman"/>
      </w:rPr>
    </w:lvl>
    <w:lvl w:ilvl="3" w:tplc="FFFFFFFF">
      <w:start w:val="1"/>
      <w:numFmt w:val="decimal"/>
      <w:lvlText w:val="%4."/>
      <w:lvlJc w:val="left"/>
      <w:pPr>
        <w:ind w:left="2662" w:hanging="360"/>
      </w:pPr>
      <w:rPr>
        <w:rFonts w:cs="Times New Roman"/>
      </w:rPr>
    </w:lvl>
    <w:lvl w:ilvl="4" w:tplc="FFFFFFFF">
      <w:start w:val="1"/>
      <w:numFmt w:val="lowerLetter"/>
      <w:lvlText w:val="%5."/>
      <w:lvlJc w:val="left"/>
      <w:pPr>
        <w:ind w:left="3382" w:hanging="360"/>
      </w:pPr>
      <w:rPr>
        <w:rFonts w:cs="Times New Roman"/>
      </w:rPr>
    </w:lvl>
    <w:lvl w:ilvl="5" w:tplc="FFFFFFFF">
      <w:start w:val="1"/>
      <w:numFmt w:val="lowerRoman"/>
      <w:lvlText w:val="%6."/>
      <w:lvlJc w:val="right"/>
      <w:pPr>
        <w:ind w:left="4102" w:hanging="180"/>
      </w:pPr>
      <w:rPr>
        <w:rFonts w:cs="Times New Roman"/>
      </w:rPr>
    </w:lvl>
    <w:lvl w:ilvl="6" w:tplc="FFFFFFFF">
      <w:start w:val="1"/>
      <w:numFmt w:val="decimal"/>
      <w:lvlText w:val="%7."/>
      <w:lvlJc w:val="left"/>
      <w:pPr>
        <w:ind w:left="4822" w:hanging="360"/>
      </w:pPr>
      <w:rPr>
        <w:rFonts w:cs="Times New Roman"/>
      </w:rPr>
    </w:lvl>
    <w:lvl w:ilvl="7" w:tplc="FFFFFFFF">
      <w:start w:val="1"/>
      <w:numFmt w:val="lowerLetter"/>
      <w:lvlText w:val="%8."/>
      <w:lvlJc w:val="left"/>
      <w:pPr>
        <w:ind w:left="5542" w:hanging="360"/>
      </w:pPr>
      <w:rPr>
        <w:rFonts w:cs="Times New Roman"/>
      </w:rPr>
    </w:lvl>
    <w:lvl w:ilvl="8" w:tplc="FFFFFFFF">
      <w:start w:val="1"/>
      <w:numFmt w:val="lowerRoman"/>
      <w:lvlText w:val="%9."/>
      <w:lvlJc w:val="right"/>
      <w:pPr>
        <w:ind w:left="6262" w:hanging="180"/>
      </w:pPr>
      <w:rPr>
        <w:rFonts w:cs="Times New Roman"/>
      </w:rPr>
    </w:lvl>
  </w:abstractNum>
  <w:abstractNum w:abstractNumId="38" w15:restartNumberingAfterBreak="0">
    <w:nsid w:val="672F3FE9"/>
    <w:multiLevelType w:val="hybridMultilevel"/>
    <w:tmpl w:val="FFFFFFFF"/>
    <w:lvl w:ilvl="0" w:tplc="1B6A2F02">
      <w:start w:val="3"/>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69B768DD"/>
    <w:multiLevelType w:val="hybridMultilevel"/>
    <w:tmpl w:val="7B723F6E"/>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0" w15:restartNumberingAfterBreak="0">
    <w:nsid w:val="6DEF2AC4"/>
    <w:multiLevelType w:val="hybridMultilevel"/>
    <w:tmpl w:val="FFFFFFFF"/>
    <w:lvl w:ilvl="0" w:tplc="0415000F">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700F4987"/>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2" w15:restartNumberingAfterBreak="0">
    <w:nsid w:val="71D07D12"/>
    <w:multiLevelType w:val="hybridMultilevel"/>
    <w:tmpl w:val="FFFFFFFF"/>
    <w:lvl w:ilvl="0" w:tplc="04150017">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sz w:val="22"/>
        <w:szCs w:val="22"/>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3" w15:restartNumberingAfterBreak="0">
    <w:nsid w:val="78C90972"/>
    <w:multiLevelType w:val="hybridMultilevel"/>
    <w:tmpl w:val="F1F25604"/>
    <w:lvl w:ilvl="0" w:tplc="5FD84DF4">
      <w:start w:val="1"/>
      <w:numFmt w:val="decimal"/>
      <w:lvlText w:val="%1."/>
      <w:lvlJc w:val="left"/>
      <w:pPr>
        <w:tabs>
          <w:tab w:val="num" w:pos="1440"/>
        </w:tabs>
        <w:ind w:left="1440" w:hanging="360"/>
      </w:pPr>
      <w:rPr>
        <w:rFonts w:cs="Times New Roman" w:hint="default"/>
        <w:b w:val="0"/>
      </w:rPr>
    </w:lvl>
    <w:lvl w:ilvl="1" w:tplc="36FCADFC">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7B25127C"/>
    <w:multiLevelType w:val="hybridMultilevel"/>
    <w:tmpl w:val="A77A6E00"/>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num w:numId="1" w16cid:durableId="2048990991">
    <w:abstractNumId w:val="19"/>
  </w:num>
  <w:num w:numId="2" w16cid:durableId="2145812299">
    <w:abstractNumId w:val="23"/>
  </w:num>
  <w:num w:numId="3" w16cid:durableId="114718421">
    <w:abstractNumId w:val="36"/>
  </w:num>
  <w:num w:numId="4" w16cid:durableId="1161040636">
    <w:abstractNumId w:val="15"/>
  </w:num>
  <w:num w:numId="5" w16cid:durableId="1648516302">
    <w:abstractNumId w:val="2"/>
  </w:num>
  <w:num w:numId="6" w16cid:durableId="3857641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83263236">
    <w:abstractNumId w:val="6"/>
  </w:num>
  <w:num w:numId="8" w16cid:durableId="881743460">
    <w:abstractNumId w:val="27"/>
  </w:num>
  <w:num w:numId="9" w16cid:durableId="749280105">
    <w:abstractNumId w:val="24"/>
  </w:num>
  <w:num w:numId="10" w16cid:durableId="848178391">
    <w:abstractNumId w:val="39"/>
  </w:num>
  <w:num w:numId="11" w16cid:durableId="1305890711">
    <w:abstractNumId w:val="44"/>
  </w:num>
  <w:num w:numId="12" w16cid:durableId="886574327">
    <w:abstractNumId w:val="22"/>
  </w:num>
  <w:num w:numId="13" w16cid:durableId="348606672">
    <w:abstractNumId w:val="20"/>
  </w:num>
  <w:num w:numId="14" w16cid:durableId="2091614136">
    <w:abstractNumId w:val="33"/>
  </w:num>
  <w:num w:numId="15" w16cid:durableId="714499355">
    <w:abstractNumId w:val="12"/>
  </w:num>
  <w:num w:numId="16" w16cid:durableId="138969338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252767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78760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551487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7758520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36196797">
    <w:abstractNumId w:val="3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3143158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313842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769077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7782351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50267876">
    <w:abstractNumId w:val="28"/>
  </w:num>
  <w:num w:numId="27" w16cid:durableId="17931359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95991216">
    <w:abstractNumId w:val="11"/>
    <w:lvlOverride w:ilvl="0">
      <w:startOverride w:val="1"/>
    </w:lvlOverride>
    <w:lvlOverride w:ilvl="1"/>
    <w:lvlOverride w:ilvl="2"/>
    <w:lvlOverride w:ilvl="3"/>
    <w:lvlOverride w:ilvl="4"/>
    <w:lvlOverride w:ilvl="5"/>
    <w:lvlOverride w:ilvl="6"/>
    <w:lvlOverride w:ilvl="7"/>
    <w:lvlOverride w:ilvl="8"/>
  </w:num>
  <w:num w:numId="29" w16cid:durableId="167380155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50208615">
    <w:abstractNumId w:val="18"/>
  </w:num>
  <w:num w:numId="31" w16cid:durableId="6073924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35065955">
    <w:abstractNumId w:val="37"/>
  </w:num>
  <w:num w:numId="33" w16cid:durableId="22198977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701360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4025695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4178202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406244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6820969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930041675">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4180298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463639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91924011">
    <w:abstractNumId w:val="34"/>
  </w:num>
  <w:num w:numId="43" w16cid:durableId="953634518">
    <w:abstractNumId w:val="3"/>
  </w:num>
  <w:num w:numId="44" w16cid:durableId="6743854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9"/>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65D"/>
    <w:rsid w:val="00002CAA"/>
    <w:rsid w:val="00005B59"/>
    <w:rsid w:val="000075B1"/>
    <w:rsid w:val="0001200B"/>
    <w:rsid w:val="00013EC9"/>
    <w:rsid w:val="00016D3A"/>
    <w:rsid w:val="00017972"/>
    <w:rsid w:val="00024FF4"/>
    <w:rsid w:val="0003280D"/>
    <w:rsid w:val="00034039"/>
    <w:rsid w:val="000400F4"/>
    <w:rsid w:val="0004726F"/>
    <w:rsid w:val="00047AD3"/>
    <w:rsid w:val="000561D9"/>
    <w:rsid w:val="00056374"/>
    <w:rsid w:val="00062F2C"/>
    <w:rsid w:val="00065506"/>
    <w:rsid w:val="00070CD7"/>
    <w:rsid w:val="000730CF"/>
    <w:rsid w:val="000768FC"/>
    <w:rsid w:val="00085D41"/>
    <w:rsid w:val="00085F79"/>
    <w:rsid w:val="00086B7A"/>
    <w:rsid w:val="00092DA8"/>
    <w:rsid w:val="000943EB"/>
    <w:rsid w:val="00097CFC"/>
    <w:rsid w:val="000A29D2"/>
    <w:rsid w:val="000A7F58"/>
    <w:rsid w:val="000B2687"/>
    <w:rsid w:val="000B4685"/>
    <w:rsid w:val="000B6B49"/>
    <w:rsid w:val="000B7584"/>
    <w:rsid w:val="000B7EE2"/>
    <w:rsid w:val="000C3790"/>
    <w:rsid w:val="000C5244"/>
    <w:rsid w:val="000D2C00"/>
    <w:rsid w:val="000D38D5"/>
    <w:rsid w:val="000D4E0D"/>
    <w:rsid w:val="000D536F"/>
    <w:rsid w:val="000D6EB4"/>
    <w:rsid w:val="000E019E"/>
    <w:rsid w:val="000E0FCD"/>
    <w:rsid w:val="000E29D5"/>
    <w:rsid w:val="000E35E6"/>
    <w:rsid w:val="000E372B"/>
    <w:rsid w:val="000E5C69"/>
    <w:rsid w:val="000F07E3"/>
    <w:rsid w:val="000F0D83"/>
    <w:rsid w:val="000F1B88"/>
    <w:rsid w:val="000F20B3"/>
    <w:rsid w:val="000F2475"/>
    <w:rsid w:val="000F503B"/>
    <w:rsid w:val="001005E1"/>
    <w:rsid w:val="001050DB"/>
    <w:rsid w:val="00106092"/>
    <w:rsid w:val="00106C34"/>
    <w:rsid w:val="00112193"/>
    <w:rsid w:val="00114714"/>
    <w:rsid w:val="00123624"/>
    <w:rsid w:val="00123643"/>
    <w:rsid w:val="00125D98"/>
    <w:rsid w:val="00125DD6"/>
    <w:rsid w:val="0012617A"/>
    <w:rsid w:val="00127065"/>
    <w:rsid w:val="001270DC"/>
    <w:rsid w:val="0013021F"/>
    <w:rsid w:val="00130682"/>
    <w:rsid w:val="00131108"/>
    <w:rsid w:val="001357B8"/>
    <w:rsid w:val="00142B09"/>
    <w:rsid w:val="00145207"/>
    <w:rsid w:val="0014588A"/>
    <w:rsid w:val="0014598B"/>
    <w:rsid w:val="00145D45"/>
    <w:rsid w:val="00150845"/>
    <w:rsid w:val="00164763"/>
    <w:rsid w:val="001665F0"/>
    <w:rsid w:val="001710D9"/>
    <w:rsid w:val="00171D3B"/>
    <w:rsid w:val="00172E5A"/>
    <w:rsid w:val="00174021"/>
    <w:rsid w:val="0017625C"/>
    <w:rsid w:val="0018302E"/>
    <w:rsid w:val="00186420"/>
    <w:rsid w:val="00187527"/>
    <w:rsid w:val="0019250F"/>
    <w:rsid w:val="001965B0"/>
    <w:rsid w:val="001966A6"/>
    <w:rsid w:val="001A099B"/>
    <w:rsid w:val="001A1816"/>
    <w:rsid w:val="001A346E"/>
    <w:rsid w:val="001A468F"/>
    <w:rsid w:val="001A5FD0"/>
    <w:rsid w:val="001B00A4"/>
    <w:rsid w:val="001B1A2A"/>
    <w:rsid w:val="001B34CA"/>
    <w:rsid w:val="001B34CF"/>
    <w:rsid w:val="001B3786"/>
    <w:rsid w:val="001C18BF"/>
    <w:rsid w:val="001C3231"/>
    <w:rsid w:val="001C3AE6"/>
    <w:rsid w:val="001C4D19"/>
    <w:rsid w:val="001D0F9B"/>
    <w:rsid w:val="001D173A"/>
    <w:rsid w:val="001D1AF2"/>
    <w:rsid w:val="001D2A7B"/>
    <w:rsid w:val="001D5721"/>
    <w:rsid w:val="001D6301"/>
    <w:rsid w:val="001E45CD"/>
    <w:rsid w:val="001E7BA1"/>
    <w:rsid w:val="001F2F0B"/>
    <w:rsid w:val="001F5D3E"/>
    <w:rsid w:val="001F66E5"/>
    <w:rsid w:val="001F6B8E"/>
    <w:rsid w:val="001F7B3A"/>
    <w:rsid w:val="00200288"/>
    <w:rsid w:val="00201810"/>
    <w:rsid w:val="00201FA8"/>
    <w:rsid w:val="00202233"/>
    <w:rsid w:val="0020303C"/>
    <w:rsid w:val="002034CC"/>
    <w:rsid w:val="00206236"/>
    <w:rsid w:val="00210712"/>
    <w:rsid w:val="00210C73"/>
    <w:rsid w:val="0021136E"/>
    <w:rsid w:val="00211BF2"/>
    <w:rsid w:val="002159E9"/>
    <w:rsid w:val="00217C81"/>
    <w:rsid w:val="00221379"/>
    <w:rsid w:val="002234DA"/>
    <w:rsid w:val="00223D14"/>
    <w:rsid w:val="002256CB"/>
    <w:rsid w:val="00232CF0"/>
    <w:rsid w:val="00233412"/>
    <w:rsid w:val="00236112"/>
    <w:rsid w:val="00243A98"/>
    <w:rsid w:val="002446F4"/>
    <w:rsid w:val="00247D94"/>
    <w:rsid w:val="002507CB"/>
    <w:rsid w:val="0025158F"/>
    <w:rsid w:val="00252D74"/>
    <w:rsid w:val="002629CF"/>
    <w:rsid w:val="00265940"/>
    <w:rsid w:val="00265C46"/>
    <w:rsid w:val="00266AE4"/>
    <w:rsid w:val="00266E11"/>
    <w:rsid w:val="002679C9"/>
    <w:rsid w:val="00271C0A"/>
    <w:rsid w:val="0027263B"/>
    <w:rsid w:val="0027319A"/>
    <w:rsid w:val="002733D5"/>
    <w:rsid w:val="00274F05"/>
    <w:rsid w:val="002757BF"/>
    <w:rsid w:val="0027738D"/>
    <w:rsid w:val="00285405"/>
    <w:rsid w:val="0028605E"/>
    <w:rsid w:val="00290310"/>
    <w:rsid w:val="00292CBF"/>
    <w:rsid w:val="0029364E"/>
    <w:rsid w:val="00295AB1"/>
    <w:rsid w:val="002975F1"/>
    <w:rsid w:val="002A0282"/>
    <w:rsid w:val="002A3A8C"/>
    <w:rsid w:val="002A721F"/>
    <w:rsid w:val="002B169E"/>
    <w:rsid w:val="002C17BD"/>
    <w:rsid w:val="002C1B22"/>
    <w:rsid w:val="002C57DA"/>
    <w:rsid w:val="002C71F8"/>
    <w:rsid w:val="002D4496"/>
    <w:rsid w:val="002D4517"/>
    <w:rsid w:val="002D775B"/>
    <w:rsid w:val="002E0D67"/>
    <w:rsid w:val="002E65D3"/>
    <w:rsid w:val="002F1714"/>
    <w:rsid w:val="002F2026"/>
    <w:rsid w:val="002F29FE"/>
    <w:rsid w:val="002F3257"/>
    <w:rsid w:val="002F33F3"/>
    <w:rsid w:val="002F44F5"/>
    <w:rsid w:val="002F495A"/>
    <w:rsid w:val="002F58CA"/>
    <w:rsid w:val="002F5B13"/>
    <w:rsid w:val="003021ED"/>
    <w:rsid w:val="00302381"/>
    <w:rsid w:val="00302C02"/>
    <w:rsid w:val="00304CAD"/>
    <w:rsid w:val="00314AFE"/>
    <w:rsid w:val="003235FF"/>
    <w:rsid w:val="003240C0"/>
    <w:rsid w:val="00326058"/>
    <w:rsid w:val="0033033C"/>
    <w:rsid w:val="003314E2"/>
    <w:rsid w:val="00331551"/>
    <w:rsid w:val="00332896"/>
    <w:rsid w:val="003360C4"/>
    <w:rsid w:val="00344E2F"/>
    <w:rsid w:val="0034775A"/>
    <w:rsid w:val="00350BA5"/>
    <w:rsid w:val="00356196"/>
    <w:rsid w:val="00362343"/>
    <w:rsid w:val="00372EF4"/>
    <w:rsid w:val="0037561B"/>
    <w:rsid w:val="00376A0D"/>
    <w:rsid w:val="00380C7C"/>
    <w:rsid w:val="00384E82"/>
    <w:rsid w:val="003861D3"/>
    <w:rsid w:val="00392806"/>
    <w:rsid w:val="00395251"/>
    <w:rsid w:val="00396225"/>
    <w:rsid w:val="003A00C9"/>
    <w:rsid w:val="003A2E62"/>
    <w:rsid w:val="003A3483"/>
    <w:rsid w:val="003B1B16"/>
    <w:rsid w:val="003B2DDC"/>
    <w:rsid w:val="003B3AAC"/>
    <w:rsid w:val="003D5463"/>
    <w:rsid w:val="003D552B"/>
    <w:rsid w:val="003E60EB"/>
    <w:rsid w:val="003F16D9"/>
    <w:rsid w:val="003F75FE"/>
    <w:rsid w:val="003F7A04"/>
    <w:rsid w:val="004024C1"/>
    <w:rsid w:val="004029B4"/>
    <w:rsid w:val="0040302C"/>
    <w:rsid w:val="0040323D"/>
    <w:rsid w:val="004079F2"/>
    <w:rsid w:val="004100AF"/>
    <w:rsid w:val="0041055A"/>
    <w:rsid w:val="0042265D"/>
    <w:rsid w:val="00423131"/>
    <w:rsid w:val="00427D0F"/>
    <w:rsid w:val="00430130"/>
    <w:rsid w:val="00432248"/>
    <w:rsid w:val="00432C69"/>
    <w:rsid w:val="00432E4C"/>
    <w:rsid w:val="004348CD"/>
    <w:rsid w:val="00440011"/>
    <w:rsid w:val="00447FA5"/>
    <w:rsid w:val="0045296F"/>
    <w:rsid w:val="00455EDA"/>
    <w:rsid w:val="004602BF"/>
    <w:rsid w:val="00461CB4"/>
    <w:rsid w:val="00462DB4"/>
    <w:rsid w:val="00463E60"/>
    <w:rsid w:val="0046656C"/>
    <w:rsid w:val="00471BDC"/>
    <w:rsid w:val="00473352"/>
    <w:rsid w:val="004753D2"/>
    <w:rsid w:val="00476BC3"/>
    <w:rsid w:val="00483361"/>
    <w:rsid w:val="00486E6A"/>
    <w:rsid w:val="004904B3"/>
    <w:rsid w:val="00493458"/>
    <w:rsid w:val="00493687"/>
    <w:rsid w:val="00494F3A"/>
    <w:rsid w:val="00497165"/>
    <w:rsid w:val="0049769F"/>
    <w:rsid w:val="00497D5F"/>
    <w:rsid w:val="004A0210"/>
    <w:rsid w:val="004B4BC8"/>
    <w:rsid w:val="004B6AEA"/>
    <w:rsid w:val="004B784A"/>
    <w:rsid w:val="004B7FC4"/>
    <w:rsid w:val="004C2FBF"/>
    <w:rsid w:val="004C4BF3"/>
    <w:rsid w:val="004D33E7"/>
    <w:rsid w:val="004D4F7D"/>
    <w:rsid w:val="004D57C1"/>
    <w:rsid w:val="004E2D18"/>
    <w:rsid w:val="004E67AF"/>
    <w:rsid w:val="004E7350"/>
    <w:rsid w:val="004F2C70"/>
    <w:rsid w:val="004F610F"/>
    <w:rsid w:val="00500139"/>
    <w:rsid w:val="00500AD8"/>
    <w:rsid w:val="005026E7"/>
    <w:rsid w:val="00503974"/>
    <w:rsid w:val="00503EF8"/>
    <w:rsid w:val="00504CEB"/>
    <w:rsid w:val="005065CC"/>
    <w:rsid w:val="00511789"/>
    <w:rsid w:val="00511E39"/>
    <w:rsid w:val="00512C9D"/>
    <w:rsid w:val="00514F5F"/>
    <w:rsid w:val="00515C8C"/>
    <w:rsid w:val="00517714"/>
    <w:rsid w:val="00520AC1"/>
    <w:rsid w:val="00522419"/>
    <w:rsid w:val="00523DA3"/>
    <w:rsid w:val="005243D5"/>
    <w:rsid w:val="00524441"/>
    <w:rsid w:val="005301A4"/>
    <w:rsid w:val="00531177"/>
    <w:rsid w:val="00534CF9"/>
    <w:rsid w:val="00536E5A"/>
    <w:rsid w:val="00536EC4"/>
    <w:rsid w:val="005409DD"/>
    <w:rsid w:val="00540CC1"/>
    <w:rsid w:val="00541D0E"/>
    <w:rsid w:val="00542C5D"/>
    <w:rsid w:val="00543C6F"/>
    <w:rsid w:val="00544A25"/>
    <w:rsid w:val="00545BE2"/>
    <w:rsid w:val="00545F93"/>
    <w:rsid w:val="0055134B"/>
    <w:rsid w:val="005554E8"/>
    <w:rsid w:val="00555EF9"/>
    <w:rsid w:val="00557537"/>
    <w:rsid w:val="00560081"/>
    <w:rsid w:val="00562CA2"/>
    <w:rsid w:val="00567163"/>
    <w:rsid w:val="00570650"/>
    <w:rsid w:val="005723C4"/>
    <w:rsid w:val="0057394A"/>
    <w:rsid w:val="00576235"/>
    <w:rsid w:val="00577B82"/>
    <w:rsid w:val="00590003"/>
    <w:rsid w:val="00592A61"/>
    <w:rsid w:val="005A09AA"/>
    <w:rsid w:val="005A2CF4"/>
    <w:rsid w:val="005A72F2"/>
    <w:rsid w:val="005B203A"/>
    <w:rsid w:val="005B33F4"/>
    <w:rsid w:val="005C1C2F"/>
    <w:rsid w:val="005C4DF1"/>
    <w:rsid w:val="005C5BF9"/>
    <w:rsid w:val="005D2DCB"/>
    <w:rsid w:val="005E1B38"/>
    <w:rsid w:val="005E202D"/>
    <w:rsid w:val="005E20C0"/>
    <w:rsid w:val="005E2856"/>
    <w:rsid w:val="005F1E84"/>
    <w:rsid w:val="005F3DC0"/>
    <w:rsid w:val="005F3F34"/>
    <w:rsid w:val="005F464B"/>
    <w:rsid w:val="006011BF"/>
    <w:rsid w:val="00603A5F"/>
    <w:rsid w:val="0060458D"/>
    <w:rsid w:val="00605824"/>
    <w:rsid w:val="00607060"/>
    <w:rsid w:val="00612012"/>
    <w:rsid w:val="006124C5"/>
    <w:rsid w:val="00616BC6"/>
    <w:rsid w:val="00621C8B"/>
    <w:rsid w:val="0062617E"/>
    <w:rsid w:val="00631B05"/>
    <w:rsid w:val="00632BC8"/>
    <w:rsid w:val="006349C7"/>
    <w:rsid w:val="00635E0E"/>
    <w:rsid w:val="00637849"/>
    <w:rsid w:val="00640C37"/>
    <w:rsid w:val="00641E5F"/>
    <w:rsid w:val="00644907"/>
    <w:rsid w:val="00645A97"/>
    <w:rsid w:val="00646C0E"/>
    <w:rsid w:val="00656E59"/>
    <w:rsid w:val="0065725F"/>
    <w:rsid w:val="00660F5D"/>
    <w:rsid w:val="00662934"/>
    <w:rsid w:val="00663768"/>
    <w:rsid w:val="00665CEF"/>
    <w:rsid w:val="0066697E"/>
    <w:rsid w:val="00667AAF"/>
    <w:rsid w:val="00670518"/>
    <w:rsid w:val="00671B3B"/>
    <w:rsid w:val="00673E93"/>
    <w:rsid w:val="006806B3"/>
    <w:rsid w:val="006819C1"/>
    <w:rsid w:val="00681AD8"/>
    <w:rsid w:val="00681FF6"/>
    <w:rsid w:val="00684DF4"/>
    <w:rsid w:val="00691EDB"/>
    <w:rsid w:val="006920E6"/>
    <w:rsid w:val="006935E1"/>
    <w:rsid w:val="00693ABC"/>
    <w:rsid w:val="00694B57"/>
    <w:rsid w:val="006A1749"/>
    <w:rsid w:val="006A30AF"/>
    <w:rsid w:val="006A385C"/>
    <w:rsid w:val="006A48DA"/>
    <w:rsid w:val="006A4A33"/>
    <w:rsid w:val="006B3BD9"/>
    <w:rsid w:val="006B4682"/>
    <w:rsid w:val="006B6234"/>
    <w:rsid w:val="006C40EB"/>
    <w:rsid w:val="006C5B90"/>
    <w:rsid w:val="006C61D0"/>
    <w:rsid w:val="006D0553"/>
    <w:rsid w:val="006D0AFA"/>
    <w:rsid w:val="006D271F"/>
    <w:rsid w:val="006D280C"/>
    <w:rsid w:val="006D6378"/>
    <w:rsid w:val="006E1771"/>
    <w:rsid w:val="006E5FE2"/>
    <w:rsid w:val="006F573B"/>
    <w:rsid w:val="00700E90"/>
    <w:rsid w:val="00704ABD"/>
    <w:rsid w:val="0070784F"/>
    <w:rsid w:val="00714D9B"/>
    <w:rsid w:val="00714F3A"/>
    <w:rsid w:val="00717E68"/>
    <w:rsid w:val="0072049D"/>
    <w:rsid w:val="0072674C"/>
    <w:rsid w:val="0073345C"/>
    <w:rsid w:val="00745977"/>
    <w:rsid w:val="00750997"/>
    <w:rsid w:val="007537EE"/>
    <w:rsid w:val="00755444"/>
    <w:rsid w:val="007554C7"/>
    <w:rsid w:val="007564A5"/>
    <w:rsid w:val="00762A4E"/>
    <w:rsid w:val="00763F70"/>
    <w:rsid w:val="00767833"/>
    <w:rsid w:val="00772A19"/>
    <w:rsid w:val="00772D16"/>
    <w:rsid w:val="00772F9F"/>
    <w:rsid w:val="00774193"/>
    <w:rsid w:val="00774810"/>
    <w:rsid w:val="007819C9"/>
    <w:rsid w:val="00790676"/>
    <w:rsid w:val="007913DD"/>
    <w:rsid w:val="00791697"/>
    <w:rsid w:val="007924B1"/>
    <w:rsid w:val="007966EE"/>
    <w:rsid w:val="00797B57"/>
    <w:rsid w:val="007B290E"/>
    <w:rsid w:val="007C0158"/>
    <w:rsid w:val="007C2AAF"/>
    <w:rsid w:val="007C45AC"/>
    <w:rsid w:val="007C5CBB"/>
    <w:rsid w:val="007C5DA1"/>
    <w:rsid w:val="007C6028"/>
    <w:rsid w:val="007C6A84"/>
    <w:rsid w:val="007C6C89"/>
    <w:rsid w:val="007C7FEE"/>
    <w:rsid w:val="007D346F"/>
    <w:rsid w:val="007D66BE"/>
    <w:rsid w:val="007E0E13"/>
    <w:rsid w:val="007E3003"/>
    <w:rsid w:val="007E37CE"/>
    <w:rsid w:val="007E497C"/>
    <w:rsid w:val="007E4EE4"/>
    <w:rsid w:val="007E5B85"/>
    <w:rsid w:val="007F5DFC"/>
    <w:rsid w:val="007F78BF"/>
    <w:rsid w:val="00801AFA"/>
    <w:rsid w:val="00802CE6"/>
    <w:rsid w:val="00807A05"/>
    <w:rsid w:val="00816160"/>
    <w:rsid w:val="00820EFC"/>
    <w:rsid w:val="00821ECD"/>
    <w:rsid w:val="008242DD"/>
    <w:rsid w:val="00826649"/>
    <w:rsid w:val="00827945"/>
    <w:rsid w:val="008321A9"/>
    <w:rsid w:val="00832246"/>
    <w:rsid w:val="00843AC3"/>
    <w:rsid w:val="00843B60"/>
    <w:rsid w:val="008522E7"/>
    <w:rsid w:val="008537CB"/>
    <w:rsid w:val="00855686"/>
    <w:rsid w:val="0085571F"/>
    <w:rsid w:val="00860CA7"/>
    <w:rsid w:val="00861227"/>
    <w:rsid w:val="00862022"/>
    <w:rsid w:val="008622E5"/>
    <w:rsid w:val="008706AC"/>
    <w:rsid w:val="008742C6"/>
    <w:rsid w:val="00876C57"/>
    <w:rsid w:val="00882F2E"/>
    <w:rsid w:val="008848F8"/>
    <w:rsid w:val="0088579B"/>
    <w:rsid w:val="00886621"/>
    <w:rsid w:val="008903CB"/>
    <w:rsid w:val="00890F82"/>
    <w:rsid w:val="0089106D"/>
    <w:rsid w:val="008944FC"/>
    <w:rsid w:val="008968AE"/>
    <w:rsid w:val="00897AED"/>
    <w:rsid w:val="008A042A"/>
    <w:rsid w:val="008A2B49"/>
    <w:rsid w:val="008A39E6"/>
    <w:rsid w:val="008A6E38"/>
    <w:rsid w:val="008B435F"/>
    <w:rsid w:val="008C06BD"/>
    <w:rsid w:val="008C08D5"/>
    <w:rsid w:val="008C253B"/>
    <w:rsid w:val="008C532B"/>
    <w:rsid w:val="008C5FD5"/>
    <w:rsid w:val="008C70CD"/>
    <w:rsid w:val="008C7322"/>
    <w:rsid w:val="008D3364"/>
    <w:rsid w:val="008D6EE7"/>
    <w:rsid w:val="008E14DD"/>
    <w:rsid w:val="008E62F6"/>
    <w:rsid w:val="008E7AFE"/>
    <w:rsid w:val="008F050C"/>
    <w:rsid w:val="008F150B"/>
    <w:rsid w:val="008F20BE"/>
    <w:rsid w:val="008F2376"/>
    <w:rsid w:val="008F6070"/>
    <w:rsid w:val="00900083"/>
    <w:rsid w:val="009010A6"/>
    <w:rsid w:val="009031BB"/>
    <w:rsid w:val="00904ECF"/>
    <w:rsid w:val="00906539"/>
    <w:rsid w:val="0090729E"/>
    <w:rsid w:val="009131B3"/>
    <w:rsid w:val="00913498"/>
    <w:rsid w:val="009150F5"/>
    <w:rsid w:val="00915FFF"/>
    <w:rsid w:val="00920508"/>
    <w:rsid w:val="009220DA"/>
    <w:rsid w:val="00923527"/>
    <w:rsid w:val="009246DB"/>
    <w:rsid w:val="009337D8"/>
    <w:rsid w:val="00934DD3"/>
    <w:rsid w:val="00936604"/>
    <w:rsid w:val="009374BE"/>
    <w:rsid w:val="00940C20"/>
    <w:rsid w:val="00942005"/>
    <w:rsid w:val="009518BF"/>
    <w:rsid w:val="009537E7"/>
    <w:rsid w:val="00953F8F"/>
    <w:rsid w:val="00963411"/>
    <w:rsid w:val="009646FE"/>
    <w:rsid w:val="00964E94"/>
    <w:rsid w:val="00966707"/>
    <w:rsid w:val="00967045"/>
    <w:rsid w:val="00971D94"/>
    <w:rsid w:val="0097305A"/>
    <w:rsid w:val="00974F11"/>
    <w:rsid w:val="00974FEE"/>
    <w:rsid w:val="00975F3C"/>
    <w:rsid w:val="00977CAC"/>
    <w:rsid w:val="0098385C"/>
    <w:rsid w:val="009879BC"/>
    <w:rsid w:val="00987C7E"/>
    <w:rsid w:val="009938FB"/>
    <w:rsid w:val="009A08CE"/>
    <w:rsid w:val="009A4DC6"/>
    <w:rsid w:val="009B139F"/>
    <w:rsid w:val="009B2A3A"/>
    <w:rsid w:val="009B2AE0"/>
    <w:rsid w:val="009B3850"/>
    <w:rsid w:val="009B3F65"/>
    <w:rsid w:val="009C01A9"/>
    <w:rsid w:val="009C32B2"/>
    <w:rsid w:val="009C79D5"/>
    <w:rsid w:val="009D2EE8"/>
    <w:rsid w:val="009D4817"/>
    <w:rsid w:val="009D4E26"/>
    <w:rsid w:val="009E049F"/>
    <w:rsid w:val="009E19C6"/>
    <w:rsid w:val="009E3F5B"/>
    <w:rsid w:val="009F2A31"/>
    <w:rsid w:val="009F2CA2"/>
    <w:rsid w:val="009F5AB4"/>
    <w:rsid w:val="009F5D0B"/>
    <w:rsid w:val="00A029B3"/>
    <w:rsid w:val="00A06D52"/>
    <w:rsid w:val="00A0709D"/>
    <w:rsid w:val="00A07FD5"/>
    <w:rsid w:val="00A13C3E"/>
    <w:rsid w:val="00A14A55"/>
    <w:rsid w:val="00A169D0"/>
    <w:rsid w:val="00A21415"/>
    <w:rsid w:val="00A258DD"/>
    <w:rsid w:val="00A26D89"/>
    <w:rsid w:val="00A2751E"/>
    <w:rsid w:val="00A313D1"/>
    <w:rsid w:val="00A3165B"/>
    <w:rsid w:val="00A43E19"/>
    <w:rsid w:val="00A44F72"/>
    <w:rsid w:val="00A45183"/>
    <w:rsid w:val="00A45386"/>
    <w:rsid w:val="00A45D82"/>
    <w:rsid w:val="00A50C04"/>
    <w:rsid w:val="00A53283"/>
    <w:rsid w:val="00A53D60"/>
    <w:rsid w:val="00A54666"/>
    <w:rsid w:val="00A561F0"/>
    <w:rsid w:val="00A566E8"/>
    <w:rsid w:val="00A57DA6"/>
    <w:rsid w:val="00A61C49"/>
    <w:rsid w:val="00A648E6"/>
    <w:rsid w:val="00A76320"/>
    <w:rsid w:val="00A77BB0"/>
    <w:rsid w:val="00A8306E"/>
    <w:rsid w:val="00A869E3"/>
    <w:rsid w:val="00A87387"/>
    <w:rsid w:val="00A874F3"/>
    <w:rsid w:val="00A93B97"/>
    <w:rsid w:val="00A93FD2"/>
    <w:rsid w:val="00A964C3"/>
    <w:rsid w:val="00A97FFC"/>
    <w:rsid w:val="00AA0875"/>
    <w:rsid w:val="00AA1091"/>
    <w:rsid w:val="00AA7D91"/>
    <w:rsid w:val="00AB0974"/>
    <w:rsid w:val="00AB0FC1"/>
    <w:rsid w:val="00AB1498"/>
    <w:rsid w:val="00AB1771"/>
    <w:rsid w:val="00AB7E0C"/>
    <w:rsid w:val="00AC00E9"/>
    <w:rsid w:val="00AC7C33"/>
    <w:rsid w:val="00AD25AA"/>
    <w:rsid w:val="00AE113D"/>
    <w:rsid w:val="00AE1C99"/>
    <w:rsid w:val="00AF2499"/>
    <w:rsid w:val="00AF3379"/>
    <w:rsid w:val="00AF76A4"/>
    <w:rsid w:val="00B01D6E"/>
    <w:rsid w:val="00B02035"/>
    <w:rsid w:val="00B038FB"/>
    <w:rsid w:val="00B0441A"/>
    <w:rsid w:val="00B05DEC"/>
    <w:rsid w:val="00B078A8"/>
    <w:rsid w:val="00B21255"/>
    <w:rsid w:val="00B22F63"/>
    <w:rsid w:val="00B25311"/>
    <w:rsid w:val="00B255C8"/>
    <w:rsid w:val="00B30D85"/>
    <w:rsid w:val="00B31BE1"/>
    <w:rsid w:val="00B32ADE"/>
    <w:rsid w:val="00B33858"/>
    <w:rsid w:val="00B34325"/>
    <w:rsid w:val="00B34F18"/>
    <w:rsid w:val="00B35ABA"/>
    <w:rsid w:val="00B406C2"/>
    <w:rsid w:val="00B41C61"/>
    <w:rsid w:val="00B425DF"/>
    <w:rsid w:val="00B42C0A"/>
    <w:rsid w:val="00B43DC2"/>
    <w:rsid w:val="00B50B1E"/>
    <w:rsid w:val="00B5768B"/>
    <w:rsid w:val="00B57DC9"/>
    <w:rsid w:val="00B61251"/>
    <w:rsid w:val="00B615E1"/>
    <w:rsid w:val="00B67C23"/>
    <w:rsid w:val="00B73CDA"/>
    <w:rsid w:val="00B77C8C"/>
    <w:rsid w:val="00B803A7"/>
    <w:rsid w:val="00B81160"/>
    <w:rsid w:val="00B8345A"/>
    <w:rsid w:val="00B83D36"/>
    <w:rsid w:val="00B852A3"/>
    <w:rsid w:val="00B908B7"/>
    <w:rsid w:val="00B919FF"/>
    <w:rsid w:val="00B92D42"/>
    <w:rsid w:val="00B977FA"/>
    <w:rsid w:val="00B97CC1"/>
    <w:rsid w:val="00BA0966"/>
    <w:rsid w:val="00BA2F05"/>
    <w:rsid w:val="00BA318D"/>
    <w:rsid w:val="00BA344E"/>
    <w:rsid w:val="00BA5337"/>
    <w:rsid w:val="00BA7123"/>
    <w:rsid w:val="00BB32D2"/>
    <w:rsid w:val="00BB5628"/>
    <w:rsid w:val="00BC013A"/>
    <w:rsid w:val="00BC0E38"/>
    <w:rsid w:val="00BC2A27"/>
    <w:rsid w:val="00BC2B89"/>
    <w:rsid w:val="00BC4606"/>
    <w:rsid w:val="00BC67F9"/>
    <w:rsid w:val="00BC6EB4"/>
    <w:rsid w:val="00BD1819"/>
    <w:rsid w:val="00BD5BB5"/>
    <w:rsid w:val="00BD6A30"/>
    <w:rsid w:val="00BE086B"/>
    <w:rsid w:val="00BE18F1"/>
    <w:rsid w:val="00BE298D"/>
    <w:rsid w:val="00BE5092"/>
    <w:rsid w:val="00BE6AD1"/>
    <w:rsid w:val="00BF6981"/>
    <w:rsid w:val="00BF738C"/>
    <w:rsid w:val="00BF7EDF"/>
    <w:rsid w:val="00C01A3C"/>
    <w:rsid w:val="00C03BC6"/>
    <w:rsid w:val="00C05052"/>
    <w:rsid w:val="00C10AE5"/>
    <w:rsid w:val="00C12993"/>
    <w:rsid w:val="00C13512"/>
    <w:rsid w:val="00C14096"/>
    <w:rsid w:val="00C1549C"/>
    <w:rsid w:val="00C162B9"/>
    <w:rsid w:val="00C1695F"/>
    <w:rsid w:val="00C20C24"/>
    <w:rsid w:val="00C2376D"/>
    <w:rsid w:val="00C25696"/>
    <w:rsid w:val="00C26167"/>
    <w:rsid w:val="00C35F38"/>
    <w:rsid w:val="00C36D08"/>
    <w:rsid w:val="00C4225D"/>
    <w:rsid w:val="00C4388F"/>
    <w:rsid w:val="00C46298"/>
    <w:rsid w:val="00C472EA"/>
    <w:rsid w:val="00C564AD"/>
    <w:rsid w:val="00C5650B"/>
    <w:rsid w:val="00C57C0A"/>
    <w:rsid w:val="00C62A0F"/>
    <w:rsid w:val="00C6411F"/>
    <w:rsid w:val="00C64D99"/>
    <w:rsid w:val="00C65B32"/>
    <w:rsid w:val="00C74DF6"/>
    <w:rsid w:val="00C77C5E"/>
    <w:rsid w:val="00C77E44"/>
    <w:rsid w:val="00C82CB9"/>
    <w:rsid w:val="00C835AE"/>
    <w:rsid w:val="00C83D8A"/>
    <w:rsid w:val="00C8545F"/>
    <w:rsid w:val="00C85E96"/>
    <w:rsid w:val="00C912FE"/>
    <w:rsid w:val="00C92AD1"/>
    <w:rsid w:val="00CA1529"/>
    <w:rsid w:val="00CA33FC"/>
    <w:rsid w:val="00CA5ABD"/>
    <w:rsid w:val="00CA7A0A"/>
    <w:rsid w:val="00CB0D22"/>
    <w:rsid w:val="00CB0E94"/>
    <w:rsid w:val="00CC33E6"/>
    <w:rsid w:val="00CC397D"/>
    <w:rsid w:val="00CC402A"/>
    <w:rsid w:val="00CC4561"/>
    <w:rsid w:val="00CD25D2"/>
    <w:rsid w:val="00CD2BDA"/>
    <w:rsid w:val="00CD5321"/>
    <w:rsid w:val="00CD5710"/>
    <w:rsid w:val="00CD5EF5"/>
    <w:rsid w:val="00CD6411"/>
    <w:rsid w:val="00CE00AE"/>
    <w:rsid w:val="00CE35AD"/>
    <w:rsid w:val="00CE4665"/>
    <w:rsid w:val="00CE5646"/>
    <w:rsid w:val="00CF013C"/>
    <w:rsid w:val="00CF14B5"/>
    <w:rsid w:val="00CF1BA2"/>
    <w:rsid w:val="00CF53A2"/>
    <w:rsid w:val="00CF59F4"/>
    <w:rsid w:val="00CF5D0C"/>
    <w:rsid w:val="00D02D02"/>
    <w:rsid w:val="00D03531"/>
    <w:rsid w:val="00D03EF9"/>
    <w:rsid w:val="00D072DA"/>
    <w:rsid w:val="00D11E5D"/>
    <w:rsid w:val="00D1516E"/>
    <w:rsid w:val="00D16DF2"/>
    <w:rsid w:val="00D16FA1"/>
    <w:rsid w:val="00D20947"/>
    <w:rsid w:val="00D245EB"/>
    <w:rsid w:val="00D2494B"/>
    <w:rsid w:val="00D26319"/>
    <w:rsid w:val="00D27C4A"/>
    <w:rsid w:val="00D31E06"/>
    <w:rsid w:val="00D33753"/>
    <w:rsid w:val="00D33A7C"/>
    <w:rsid w:val="00D343EE"/>
    <w:rsid w:val="00D40726"/>
    <w:rsid w:val="00D44423"/>
    <w:rsid w:val="00D452DD"/>
    <w:rsid w:val="00D47494"/>
    <w:rsid w:val="00D47B64"/>
    <w:rsid w:val="00D5095A"/>
    <w:rsid w:val="00D542A5"/>
    <w:rsid w:val="00D67704"/>
    <w:rsid w:val="00D726A9"/>
    <w:rsid w:val="00D731DC"/>
    <w:rsid w:val="00D74D53"/>
    <w:rsid w:val="00D754EB"/>
    <w:rsid w:val="00D83021"/>
    <w:rsid w:val="00D937D6"/>
    <w:rsid w:val="00D95F0D"/>
    <w:rsid w:val="00DA0403"/>
    <w:rsid w:val="00DA0738"/>
    <w:rsid w:val="00DA33E7"/>
    <w:rsid w:val="00DA4F9E"/>
    <w:rsid w:val="00DA747D"/>
    <w:rsid w:val="00DA789C"/>
    <w:rsid w:val="00DB0193"/>
    <w:rsid w:val="00DB0BE3"/>
    <w:rsid w:val="00DB16B9"/>
    <w:rsid w:val="00DB1AE2"/>
    <w:rsid w:val="00DB1F15"/>
    <w:rsid w:val="00DC2E31"/>
    <w:rsid w:val="00DC5FE1"/>
    <w:rsid w:val="00DD6146"/>
    <w:rsid w:val="00DD6817"/>
    <w:rsid w:val="00DE0ACB"/>
    <w:rsid w:val="00DE34D2"/>
    <w:rsid w:val="00DE3985"/>
    <w:rsid w:val="00DE3C3D"/>
    <w:rsid w:val="00DE77BB"/>
    <w:rsid w:val="00DF0193"/>
    <w:rsid w:val="00DF1C26"/>
    <w:rsid w:val="00DF4269"/>
    <w:rsid w:val="00DF643F"/>
    <w:rsid w:val="00DF672F"/>
    <w:rsid w:val="00DF757F"/>
    <w:rsid w:val="00E01994"/>
    <w:rsid w:val="00E12160"/>
    <w:rsid w:val="00E134FF"/>
    <w:rsid w:val="00E220C6"/>
    <w:rsid w:val="00E229A7"/>
    <w:rsid w:val="00E24A9F"/>
    <w:rsid w:val="00E262F8"/>
    <w:rsid w:val="00E30C2A"/>
    <w:rsid w:val="00E3406D"/>
    <w:rsid w:val="00E34420"/>
    <w:rsid w:val="00E347B8"/>
    <w:rsid w:val="00E41C70"/>
    <w:rsid w:val="00E470EE"/>
    <w:rsid w:val="00E50405"/>
    <w:rsid w:val="00E51EED"/>
    <w:rsid w:val="00E6075E"/>
    <w:rsid w:val="00E612B5"/>
    <w:rsid w:val="00E66556"/>
    <w:rsid w:val="00E67FED"/>
    <w:rsid w:val="00E712D2"/>
    <w:rsid w:val="00E7254B"/>
    <w:rsid w:val="00E72D31"/>
    <w:rsid w:val="00E73DE3"/>
    <w:rsid w:val="00E81E05"/>
    <w:rsid w:val="00E83C21"/>
    <w:rsid w:val="00E847D8"/>
    <w:rsid w:val="00E85925"/>
    <w:rsid w:val="00E866BB"/>
    <w:rsid w:val="00E872EB"/>
    <w:rsid w:val="00E87BA2"/>
    <w:rsid w:val="00E90BA6"/>
    <w:rsid w:val="00E925FB"/>
    <w:rsid w:val="00E93425"/>
    <w:rsid w:val="00E953C0"/>
    <w:rsid w:val="00EA70FB"/>
    <w:rsid w:val="00EB09E0"/>
    <w:rsid w:val="00EB28BF"/>
    <w:rsid w:val="00EB5986"/>
    <w:rsid w:val="00EB6562"/>
    <w:rsid w:val="00EB6E0F"/>
    <w:rsid w:val="00EB71A4"/>
    <w:rsid w:val="00EC25A3"/>
    <w:rsid w:val="00EC3E56"/>
    <w:rsid w:val="00EC6340"/>
    <w:rsid w:val="00ED0B91"/>
    <w:rsid w:val="00ED73A2"/>
    <w:rsid w:val="00ED7D69"/>
    <w:rsid w:val="00EE4F71"/>
    <w:rsid w:val="00EE72D3"/>
    <w:rsid w:val="00EF587F"/>
    <w:rsid w:val="00F00646"/>
    <w:rsid w:val="00F0304E"/>
    <w:rsid w:val="00F04651"/>
    <w:rsid w:val="00F06706"/>
    <w:rsid w:val="00F06A5C"/>
    <w:rsid w:val="00F07132"/>
    <w:rsid w:val="00F12195"/>
    <w:rsid w:val="00F12710"/>
    <w:rsid w:val="00F13CCF"/>
    <w:rsid w:val="00F14952"/>
    <w:rsid w:val="00F15567"/>
    <w:rsid w:val="00F16572"/>
    <w:rsid w:val="00F20DBA"/>
    <w:rsid w:val="00F239E2"/>
    <w:rsid w:val="00F2673B"/>
    <w:rsid w:val="00F26823"/>
    <w:rsid w:val="00F27700"/>
    <w:rsid w:val="00F27CBB"/>
    <w:rsid w:val="00F311F7"/>
    <w:rsid w:val="00F32F82"/>
    <w:rsid w:val="00F33591"/>
    <w:rsid w:val="00F33F03"/>
    <w:rsid w:val="00F3534B"/>
    <w:rsid w:val="00F36873"/>
    <w:rsid w:val="00F408EF"/>
    <w:rsid w:val="00F40945"/>
    <w:rsid w:val="00F44AD2"/>
    <w:rsid w:val="00F45D5D"/>
    <w:rsid w:val="00F50120"/>
    <w:rsid w:val="00F51164"/>
    <w:rsid w:val="00F520D8"/>
    <w:rsid w:val="00F5332C"/>
    <w:rsid w:val="00F55251"/>
    <w:rsid w:val="00F57B70"/>
    <w:rsid w:val="00F60A3D"/>
    <w:rsid w:val="00F63D0D"/>
    <w:rsid w:val="00F6446A"/>
    <w:rsid w:val="00F6508D"/>
    <w:rsid w:val="00F70489"/>
    <w:rsid w:val="00F72E3A"/>
    <w:rsid w:val="00F8137E"/>
    <w:rsid w:val="00F82ECC"/>
    <w:rsid w:val="00F83210"/>
    <w:rsid w:val="00F8345F"/>
    <w:rsid w:val="00F836D4"/>
    <w:rsid w:val="00F841FD"/>
    <w:rsid w:val="00F922A2"/>
    <w:rsid w:val="00F92F29"/>
    <w:rsid w:val="00F97046"/>
    <w:rsid w:val="00F976B9"/>
    <w:rsid w:val="00FA0B9A"/>
    <w:rsid w:val="00FA0CAC"/>
    <w:rsid w:val="00FA2B80"/>
    <w:rsid w:val="00FA5BD4"/>
    <w:rsid w:val="00FA66BF"/>
    <w:rsid w:val="00FA71EA"/>
    <w:rsid w:val="00FB186F"/>
    <w:rsid w:val="00FB3DEF"/>
    <w:rsid w:val="00FB6A8A"/>
    <w:rsid w:val="00FB6E09"/>
    <w:rsid w:val="00FB7CD8"/>
    <w:rsid w:val="00FC18E4"/>
    <w:rsid w:val="00FC329B"/>
    <w:rsid w:val="00FC7A15"/>
    <w:rsid w:val="00FD15C9"/>
    <w:rsid w:val="00FD413D"/>
    <w:rsid w:val="00FD4EE0"/>
    <w:rsid w:val="00FD5464"/>
    <w:rsid w:val="00FD6143"/>
    <w:rsid w:val="00FE0405"/>
    <w:rsid w:val="00FE0739"/>
    <w:rsid w:val="00FE0E7A"/>
    <w:rsid w:val="00FF071E"/>
    <w:rsid w:val="00FF3152"/>
    <w:rsid w:val="00FF71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2B1CC"/>
  <w15:docId w15:val="{AECB31FC-4C8C-4330-8EEA-6DF7D0651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7350"/>
  </w:style>
  <w:style w:type="paragraph" w:styleId="Nagwek1">
    <w:name w:val="heading 1"/>
    <w:basedOn w:val="Normalny"/>
    <w:next w:val="Normalny"/>
    <w:link w:val="Nagwek1Znak"/>
    <w:uiPriority w:val="9"/>
    <w:qFormat/>
    <w:rsid w:val="00E7254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link w:val="Nagwek3Znak"/>
    <w:uiPriority w:val="9"/>
    <w:qFormat/>
    <w:rsid w:val="005F3F34"/>
    <w:pPr>
      <w:keepNext/>
      <w:numPr>
        <w:ilvl w:val="2"/>
        <w:numId w:val="1"/>
      </w:numPr>
      <w:spacing w:after="0" w:line="240" w:lineRule="auto"/>
      <w:jc w:val="both"/>
      <w:outlineLvl w:val="2"/>
    </w:pPr>
    <w:rPr>
      <w:rFonts w:ascii="Times New Roman" w:eastAsia="Times New Roman" w:hAnsi="Times New Roman" w:cs="Times New Roman"/>
      <w:b/>
      <w:szCs w:val="20"/>
      <w:lang w:eastAsia="pl-PL"/>
    </w:rPr>
  </w:style>
  <w:style w:type="paragraph" w:styleId="Nagwek4">
    <w:name w:val="heading 4"/>
    <w:basedOn w:val="Normalny"/>
    <w:next w:val="Normalny"/>
    <w:link w:val="Nagwek4Znak"/>
    <w:uiPriority w:val="9"/>
    <w:qFormat/>
    <w:rsid w:val="005F3F34"/>
    <w:pPr>
      <w:keepNext/>
      <w:numPr>
        <w:ilvl w:val="3"/>
        <w:numId w:val="1"/>
      </w:numPr>
      <w:spacing w:after="0" w:line="240" w:lineRule="auto"/>
      <w:jc w:val="center"/>
      <w:outlineLvl w:val="3"/>
    </w:pPr>
    <w:rPr>
      <w:rFonts w:ascii="Times New Roman" w:eastAsia="Times New Roman" w:hAnsi="Times New Roman" w:cs="Times New Roman"/>
      <w:b/>
      <w:szCs w:val="20"/>
      <w:lang w:eastAsia="pl-PL"/>
    </w:rPr>
  </w:style>
  <w:style w:type="paragraph" w:styleId="Nagwek8">
    <w:name w:val="heading 8"/>
    <w:basedOn w:val="Normalny"/>
    <w:next w:val="Normalny"/>
    <w:link w:val="Nagwek8Znak"/>
    <w:uiPriority w:val="9"/>
    <w:semiHidden/>
    <w:unhideWhenUsed/>
    <w:qFormat/>
    <w:rsid w:val="0064490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3Exact">
    <w:name w:val="Tekst treści (3) Exact"/>
    <w:basedOn w:val="Domylnaczcionkaakapitu"/>
    <w:rsid w:val="0042265D"/>
    <w:rPr>
      <w:rFonts w:ascii="Calibri" w:eastAsia="Calibri" w:hAnsi="Calibri" w:cs="Calibri"/>
      <w:b/>
      <w:bCs/>
      <w:i w:val="0"/>
      <w:iCs w:val="0"/>
      <w:smallCaps w:val="0"/>
      <w:strike w:val="0"/>
      <w:sz w:val="23"/>
      <w:szCs w:val="23"/>
      <w:u w:val="none"/>
    </w:rPr>
  </w:style>
  <w:style w:type="character" w:customStyle="1" w:styleId="Teksttreci4Exact">
    <w:name w:val="Tekst treści (4) Exact"/>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11ptExact">
    <w:name w:val="Tekst treści (4) + 11 pt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Exact">
    <w:name w:val="Tekst treści (2) Exact"/>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Spistreci2Znak">
    <w:name w:val="Spis treści 2 Znak"/>
    <w:basedOn w:val="Domylnaczcionkaakapitu"/>
    <w:link w:val="Spistreci2"/>
    <w:rsid w:val="0042265D"/>
    <w:rPr>
      <w:rFonts w:ascii="Calibri" w:eastAsia="Calibri" w:hAnsi="Calibri" w:cs="Calibri"/>
      <w:shd w:val="clear" w:color="auto" w:fill="FFFFFF"/>
    </w:rPr>
  </w:style>
  <w:style w:type="character" w:customStyle="1" w:styleId="Spistreci">
    <w:name w:val="Spis treści"/>
    <w:basedOn w:val="Spistreci2Znak"/>
    <w:rsid w:val="0042265D"/>
    <w:rPr>
      <w:rFonts w:ascii="Calibri" w:eastAsia="Calibri" w:hAnsi="Calibri" w:cs="Calibri"/>
      <w:color w:val="000000"/>
      <w:spacing w:val="0"/>
      <w:w w:val="100"/>
      <w:position w:val="0"/>
      <w:shd w:val="clear" w:color="auto" w:fill="FFFFFF"/>
      <w:lang w:val="pl-PL" w:eastAsia="pl-PL" w:bidi="pl-PL"/>
    </w:rPr>
  </w:style>
  <w:style w:type="character" w:customStyle="1" w:styleId="Teksttreci3">
    <w:name w:val="Tekst treści (3)_"/>
    <w:basedOn w:val="Domylnaczcionkaakapitu"/>
    <w:link w:val="Teksttreci30"/>
    <w:rsid w:val="0042265D"/>
    <w:rPr>
      <w:rFonts w:ascii="Calibri" w:eastAsia="Calibri" w:hAnsi="Calibri" w:cs="Calibri"/>
      <w:b/>
      <w:bCs/>
      <w:sz w:val="23"/>
      <w:szCs w:val="23"/>
      <w:shd w:val="clear" w:color="auto" w:fill="FFFFFF"/>
    </w:rPr>
  </w:style>
  <w:style w:type="paragraph" w:customStyle="1" w:styleId="Teksttreci30">
    <w:name w:val="Tekst treści (3)"/>
    <w:basedOn w:val="Normalny"/>
    <w:link w:val="Teksttreci3"/>
    <w:rsid w:val="0042265D"/>
    <w:pPr>
      <w:widowControl w:val="0"/>
      <w:shd w:val="clear" w:color="auto" w:fill="FFFFFF"/>
      <w:spacing w:after="0" w:line="0" w:lineRule="atLeast"/>
      <w:ind w:hanging="140"/>
    </w:pPr>
    <w:rPr>
      <w:rFonts w:ascii="Calibri" w:eastAsia="Calibri" w:hAnsi="Calibri" w:cs="Calibri"/>
      <w:b/>
      <w:bCs/>
      <w:sz w:val="23"/>
      <w:szCs w:val="23"/>
    </w:rPr>
  </w:style>
  <w:style w:type="paragraph" w:styleId="Spistreci2">
    <w:name w:val="toc 2"/>
    <w:basedOn w:val="Normalny"/>
    <w:link w:val="Spistreci2Znak"/>
    <w:autoRedefine/>
    <w:uiPriority w:val="39"/>
    <w:rsid w:val="0042265D"/>
    <w:pPr>
      <w:widowControl w:val="0"/>
      <w:shd w:val="clear" w:color="auto" w:fill="FFFFFF"/>
      <w:spacing w:before="600" w:after="120" w:line="0" w:lineRule="atLeast"/>
      <w:jc w:val="both"/>
    </w:pPr>
    <w:rPr>
      <w:rFonts w:ascii="Calibri" w:eastAsia="Calibri" w:hAnsi="Calibri" w:cs="Calibri"/>
    </w:rPr>
  </w:style>
  <w:style w:type="character" w:customStyle="1" w:styleId="Teksttreci2">
    <w:name w:val="Tekst treści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Teksttreci20">
    <w:name w:val="Tekst treści (2)"/>
    <w:basedOn w:val="Teksttreci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customStyle="1" w:styleId="Teksttreci312ptBezpogrubienia">
    <w:name w:val="Tekst treści (3) + 12 pt;Bez pogrubienia"/>
    <w:basedOn w:val="Teksttreci3"/>
    <w:rsid w:val="0042265D"/>
    <w:rPr>
      <w:rFonts w:ascii="Calibri" w:eastAsia="Calibri" w:hAnsi="Calibri" w:cs="Calibri"/>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311ptBezpogrubienia">
    <w:name w:val="Tekst treści (3) + 11 pt;Bez pogrubienia"/>
    <w:basedOn w:val="Teksttreci3"/>
    <w:rsid w:val="0042265D"/>
    <w:rPr>
      <w:rFonts w:ascii="Calibri" w:eastAsia="Calibri" w:hAnsi="Calibri" w:cs="Calibri"/>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Teksttreci4">
    <w:name w:val="Tekst treści (4)_"/>
    <w:basedOn w:val="Domylnaczcionkaakapitu"/>
    <w:rsid w:val="0042265D"/>
    <w:rPr>
      <w:rFonts w:ascii="Calibri" w:eastAsia="Calibri" w:hAnsi="Calibri" w:cs="Calibri"/>
      <w:b w:val="0"/>
      <w:bCs w:val="0"/>
      <w:i w:val="0"/>
      <w:iCs w:val="0"/>
      <w:smallCaps w:val="0"/>
      <w:strike w:val="0"/>
      <w:sz w:val="19"/>
      <w:szCs w:val="19"/>
      <w:u w:val="none"/>
    </w:rPr>
  </w:style>
  <w:style w:type="character" w:customStyle="1" w:styleId="Teksttreci40">
    <w:name w:val="Tekst treści (4)"/>
    <w:basedOn w:val="Teksttreci4"/>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4Kursywa">
    <w:name w:val="Tekst treści (4) + Kursywa"/>
    <w:basedOn w:val="Teksttreci4"/>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Teksttreci411pt">
    <w:name w:val="Tekst treści (4) + 11 pt"/>
    <w:basedOn w:val="Teksttreci4"/>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character" w:styleId="Hipercze">
    <w:name w:val="Hyperlink"/>
    <w:basedOn w:val="Domylnaczcionkaakapitu"/>
    <w:uiPriority w:val="99"/>
    <w:rsid w:val="0042265D"/>
    <w:rPr>
      <w:color w:val="0066CC"/>
      <w:u w:val="single"/>
    </w:rPr>
  </w:style>
  <w:style w:type="character" w:customStyle="1" w:styleId="Stopka">
    <w:name w:val="Stopka_"/>
    <w:basedOn w:val="Domylnaczcionkaakapitu"/>
    <w:link w:val="Stopka2"/>
    <w:rsid w:val="0042265D"/>
    <w:rPr>
      <w:rFonts w:ascii="Calibri" w:eastAsia="Calibri" w:hAnsi="Calibri" w:cs="Calibri"/>
      <w:sz w:val="19"/>
      <w:szCs w:val="19"/>
      <w:shd w:val="clear" w:color="auto" w:fill="FFFFFF"/>
    </w:rPr>
  </w:style>
  <w:style w:type="character" w:customStyle="1" w:styleId="Stopka1">
    <w:name w:val="Stopka1"/>
    <w:basedOn w:val="Stopka"/>
    <w:rsid w:val="0042265D"/>
    <w:rPr>
      <w:rFonts w:ascii="Calibri" w:eastAsia="Calibri" w:hAnsi="Calibri" w:cs="Calibri"/>
      <w:color w:val="000000"/>
      <w:spacing w:val="0"/>
      <w:w w:val="100"/>
      <w:position w:val="0"/>
      <w:sz w:val="19"/>
      <w:szCs w:val="19"/>
      <w:shd w:val="clear" w:color="auto" w:fill="FFFFFF"/>
      <w:lang w:val="pl-PL" w:eastAsia="pl-PL" w:bidi="pl-PL"/>
    </w:rPr>
  </w:style>
  <w:style w:type="character" w:customStyle="1" w:styleId="Nagwek2">
    <w:name w:val="Nagłówek #2_"/>
    <w:basedOn w:val="Domylnaczcionkaakapitu"/>
    <w:rsid w:val="0042265D"/>
    <w:rPr>
      <w:rFonts w:ascii="Calibri" w:eastAsia="Calibri" w:hAnsi="Calibri" w:cs="Calibri"/>
      <w:b/>
      <w:bCs/>
      <w:i w:val="0"/>
      <w:iCs w:val="0"/>
      <w:smallCaps w:val="0"/>
      <w:strike w:val="0"/>
      <w:sz w:val="23"/>
      <w:szCs w:val="23"/>
      <w:u w:val="none"/>
    </w:rPr>
  </w:style>
  <w:style w:type="character" w:customStyle="1" w:styleId="Nagwek20">
    <w:name w:val="Nagłówek #2"/>
    <w:basedOn w:val="Nagwek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4115pt">
    <w:name w:val="Pogrubienie;Tekst treści (4) + 11;5 pt"/>
    <w:basedOn w:val="Teksttreci4"/>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PogrubienieTeksttreci2115pt">
    <w:name w:val="Pogrubienie;Tekst treści (2) + 11;5 pt"/>
    <w:basedOn w:val="Teksttreci2"/>
    <w:rsid w:val="0042265D"/>
    <w:rPr>
      <w:rFonts w:ascii="Calibri" w:eastAsia="Calibri" w:hAnsi="Calibri" w:cs="Calibri"/>
      <w:b/>
      <w:bCs/>
      <w:i w:val="0"/>
      <w:iCs w:val="0"/>
      <w:smallCaps w:val="0"/>
      <w:strike w:val="0"/>
      <w:color w:val="000000"/>
      <w:spacing w:val="0"/>
      <w:w w:val="100"/>
      <w:position w:val="0"/>
      <w:sz w:val="23"/>
      <w:szCs w:val="23"/>
      <w:u w:val="none"/>
      <w:lang w:val="pl-PL" w:eastAsia="pl-PL" w:bidi="pl-PL"/>
    </w:rPr>
  </w:style>
  <w:style w:type="character" w:customStyle="1" w:styleId="Teksttreci212pt">
    <w:name w:val="Tekst treści (2) + 12 pt"/>
    <w:basedOn w:val="Teksttreci2"/>
    <w:rsid w:val="0042265D"/>
    <w:rPr>
      <w:rFonts w:ascii="Calibri" w:eastAsia="Calibri" w:hAnsi="Calibri" w:cs="Calibri"/>
      <w:b w:val="0"/>
      <w:bCs w:val="0"/>
      <w:i w:val="0"/>
      <w:iCs w:val="0"/>
      <w:smallCaps w:val="0"/>
      <w:strike w:val="0"/>
      <w:color w:val="000000"/>
      <w:spacing w:val="0"/>
      <w:w w:val="100"/>
      <w:position w:val="0"/>
      <w:sz w:val="24"/>
      <w:szCs w:val="24"/>
      <w:u w:val="none"/>
      <w:lang w:val="pl-PL" w:eastAsia="pl-PL" w:bidi="pl-PL"/>
    </w:rPr>
  </w:style>
  <w:style w:type="paragraph" w:customStyle="1" w:styleId="Stopka2">
    <w:name w:val="Stopka2"/>
    <w:basedOn w:val="Normalny"/>
    <w:link w:val="Stopka"/>
    <w:rsid w:val="0042265D"/>
    <w:pPr>
      <w:widowControl w:val="0"/>
      <w:shd w:val="clear" w:color="auto" w:fill="FFFFFF"/>
      <w:spacing w:after="0" w:line="0" w:lineRule="atLeast"/>
    </w:pPr>
    <w:rPr>
      <w:rFonts w:ascii="Calibri" w:eastAsia="Calibri" w:hAnsi="Calibri" w:cs="Calibri"/>
      <w:sz w:val="19"/>
      <w:szCs w:val="19"/>
    </w:rPr>
  </w:style>
  <w:style w:type="paragraph" w:styleId="Tekstdymka">
    <w:name w:val="Balloon Text"/>
    <w:basedOn w:val="Normalny"/>
    <w:link w:val="TekstdymkaZnak"/>
    <w:uiPriority w:val="99"/>
    <w:semiHidden/>
    <w:unhideWhenUsed/>
    <w:rsid w:val="0042265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2265D"/>
    <w:rPr>
      <w:rFonts w:ascii="Tahoma" w:hAnsi="Tahoma" w:cs="Tahoma"/>
      <w:sz w:val="16"/>
      <w:szCs w:val="16"/>
    </w:rPr>
  </w:style>
  <w:style w:type="character" w:customStyle="1" w:styleId="Teksttreci2Kursywa">
    <w:name w:val="Tekst treści (2) + Kursywa"/>
    <w:basedOn w:val="Teksttreci2"/>
    <w:rsid w:val="0042265D"/>
    <w:rPr>
      <w:rFonts w:ascii="Calibri" w:eastAsia="Calibri" w:hAnsi="Calibri" w:cs="Calibri"/>
      <w:b w:val="0"/>
      <w:bCs w:val="0"/>
      <w:i/>
      <w:iCs/>
      <w:smallCaps w:val="0"/>
      <w:strike w:val="0"/>
      <w:color w:val="000000"/>
      <w:spacing w:val="0"/>
      <w:w w:val="100"/>
      <w:position w:val="0"/>
      <w:sz w:val="22"/>
      <w:szCs w:val="22"/>
      <w:u w:val="none"/>
      <w:lang w:val="pl-PL" w:eastAsia="pl-PL" w:bidi="pl-PL"/>
    </w:rPr>
  </w:style>
  <w:style w:type="character" w:customStyle="1" w:styleId="Nagwek211ptBezpogrubienia">
    <w:name w:val="Nagłówek #2 + 11 pt;Bez pogrubienia"/>
    <w:basedOn w:val="Nagwek2"/>
    <w:rsid w:val="0042265D"/>
    <w:rPr>
      <w:rFonts w:ascii="Calibri" w:eastAsia="Calibri" w:hAnsi="Calibri" w:cs="Calibri"/>
      <w:b/>
      <w:bCs/>
      <w:i w:val="0"/>
      <w:iCs w:val="0"/>
      <w:smallCaps w:val="0"/>
      <w:strike w:val="0"/>
      <w:color w:val="000000"/>
      <w:spacing w:val="0"/>
      <w:w w:val="100"/>
      <w:position w:val="0"/>
      <w:sz w:val="22"/>
      <w:szCs w:val="22"/>
      <w:u w:val="none"/>
      <w:lang w:val="pl-PL" w:eastAsia="pl-PL" w:bidi="pl-PL"/>
    </w:rPr>
  </w:style>
  <w:style w:type="character" w:customStyle="1" w:styleId="Teksttreci295pt">
    <w:name w:val="Tekst treści (2) + 9;5 pt"/>
    <w:basedOn w:val="Teksttreci2"/>
    <w:rsid w:val="0042265D"/>
    <w:rPr>
      <w:rFonts w:ascii="Calibri" w:eastAsia="Calibri" w:hAnsi="Calibri" w:cs="Calibri"/>
      <w:b w:val="0"/>
      <w:bCs w:val="0"/>
      <w:i w:val="0"/>
      <w:iCs w:val="0"/>
      <w:smallCaps w:val="0"/>
      <w:strike w:val="0"/>
      <w:color w:val="000000"/>
      <w:spacing w:val="0"/>
      <w:w w:val="100"/>
      <w:position w:val="0"/>
      <w:sz w:val="19"/>
      <w:szCs w:val="19"/>
      <w:u w:val="none"/>
      <w:lang w:val="pl-PL" w:eastAsia="pl-PL" w:bidi="pl-PL"/>
    </w:rPr>
  </w:style>
  <w:style w:type="character" w:customStyle="1" w:styleId="Teksttreci5">
    <w:name w:val="Tekst treści (5)"/>
    <w:basedOn w:val="Teksttreci50"/>
    <w:rsid w:val="0042265D"/>
    <w:rPr>
      <w:rFonts w:ascii="Calibri" w:eastAsia="Calibri" w:hAnsi="Calibri" w:cs="Calibri"/>
      <w:b w:val="0"/>
      <w:bCs w:val="0"/>
      <w:i/>
      <w:iCs/>
      <w:smallCaps w:val="0"/>
      <w:strike w:val="0"/>
      <w:sz w:val="19"/>
      <w:szCs w:val="19"/>
      <w:u w:val="none"/>
    </w:rPr>
  </w:style>
  <w:style w:type="character" w:customStyle="1" w:styleId="Teksttreci6">
    <w:name w:val="Tekst treści (6)_"/>
    <w:basedOn w:val="Domylnaczcionkaakapitu"/>
    <w:link w:val="Teksttreci60"/>
    <w:rsid w:val="0042265D"/>
    <w:rPr>
      <w:rFonts w:ascii="Calibri" w:eastAsia="Calibri" w:hAnsi="Calibri" w:cs="Calibri"/>
      <w:b/>
      <w:bCs/>
      <w:shd w:val="clear" w:color="auto" w:fill="FFFFFF"/>
    </w:rPr>
  </w:style>
  <w:style w:type="character" w:customStyle="1" w:styleId="Teksttreci6Bezpogrubienia">
    <w:name w:val="Tekst treści (6) + Bez pogrubienia"/>
    <w:basedOn w:val="Teksttreci6"/>
    <w:rsid w:val="0042265D"/>
    <w:rPr>
      <w:rFonts w:ascii="Calibri" w:eastAsia="Calibri" w:hAnsi="Calibri" w:cs="Calibri"/>
      <w:b/>
      <w:bCs/>
      <w:color w:val="000000"/>
      <w:spacing w:val="0"/>
      <w:w w:val="100"/>
      <w:position w:val="0"/>
      <w:shd w:val="clear" w:color="auto" w:fill="FFFFFF"/>
      <w:lang w:val="pl-PL" w:eastAsia="pl-PL" w:bidi="pl-PL"/>
    </w:rPr>
  </w:style>
  <w:style w:type="character" w:customStyle="1" w:styleId="Teksttreci6Maelitery">
    <w:name w:val="Tekst treści (6) + Małe litery"/>
    <w:basedOn w:val="Teksttreci6"/>
    <w:rsid w:val="0042265D"/>
    <w:rPr>
      <w:rFonts w:ascii="Calibri" w:eastAsia="Calibri" w:hAnsi="Calibri" w:cs="Calibri"/>
      <w:b/>
      <w:bCs/>
      <w:smallCaps/>
      <w:color w:val="000000"/>
      <w:spacing w:val="0"/>
      <w:w w:val="100"/>
      <w:position w:val="0"/>
      <w:shd w:val="clear" w:color="auto" w:fill="FFFFFF"/>
      <w:lang w:val="pl-PL" w:eastAsia="pl-PL" w:bidi="pl-PL"/>
    </w:rPr>
  </w:style>
  <w:style w:type="character" w:customStyle="1" w:styleId="Teksttreci50">
    <w:name w:val="Tekst treści (5)_"/>
    <w:basedOn w:val="Domylnaczcionkaakapitu"/>
    <w:rsid w:val="0042265D"/>
    <w:rPr>
      <w:rFonts w:ascii="Calibri" w:eastAsia="Calibri" w:hAnsi="Calibri" w:cs="Calibri"/>
      <w:b w:val="0"/>
      <w:bCs w:val="0"/>
      <w:i/>
      <w:iCs/>
      <w:smallCaps w:val="0"/>
      <w:strike w:val="0"/>
      <w:sz w:val="19"/>
      <w:szCs w:val="19"/>
      <w:u w:val="none"/>
    </w:rPr>
  </w:style>
  <w:style w:type="character" w:customStyle="1" w:styleId="Teksttreci5Bezkursywy">
    <w:name w:val="Tekst treści (5) + Bez kursywy"/>
    <w:basedOn w:val="Teksttreci5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paragraph" w:customStyle="1" w:styleId="Teksttreci60">
    <w:name w:val="Tekst treści (6)"/>
    <w:basedOn w:val="Normalny"/>
    <w:link w:val="Teksttreci6"/>
    <w:rsid w:val="0042265D"/>
    <w:pPr>
      <w:widowControl w:val="0"/>
      <w:shd w:val="clear" w:color="auto" w:fill="FFFFFF"/>
      <w:spacing w:before="180" w:after="600" w:line="0" w:lineRule="atLeast"/>
    </w:pPr>
    <w:rPr>
      <w:rFonts w:ascii="Calibri" w:eastAsia="Calibri" w:hAnsi="Calibri" w:cs="Calibri"/>
      <w:b/>
      <w:bCs/>
    </w:rPr>
  </w:style>
  <w:style w:type="character" w:customStyle="1" w:styleId="Stopka20">
    <w:name w:val="Stopka (2)_"/>
    <w:basedOn w:val="Domylnaczcionkaakapitu"/>
    <w:rsid w:val="0042265D"/>
    <w:rPr>
      <w:rFonts w:ascii="Calibri" w:eastAsia="Calibri" w:hAnsi="Calibri" w:cs="Calibri"/>
      <w:b w:val="0"/>
      <w:bCs w:val="0"/>
      <w:i/>
      <w:iCs/>
      <w:smallCaps w:val="0"/>
      <w:strike w:val="0"/>
      <w:sz w:val="19"/>
      <w:szCs w:val="19"/>
      <w:u w:val="none"/>
    </w:rPr>
  </w:style>
  <w:style w:type="character" w:customStyle="1" w:styleId="Stopka21">
    <w:name w:val="Stopka (2)"/>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Stopka2Bezkursywy">
    <w:name w:val="Stopka (2) + Bez kursywy"/>
    <w:basedOn w:val="Stopka20"/>
    <w:rsid w:val="0042265D"/>
    <w:rPr>
      <w:rFonts w:ascii="Calibri" w:eastAsia="Calibri" w:hAnsi="Calibri" w:cs="Calibri"/>
      <w:b w:val="0"/>
      <w:bCs w:val="0"/>
      <w:i/>
      <w:iCs/>
      <w:smallCaps w:val="0"/>
      <w:strike w:val="0"/>
      <w:color w:val="000000"/>
      <w:spacing w:val="0"/>
      <w:w w:val="100"/>
      <w:position w:val="0"/>
      <w:sz w:val="19"/>
      <w:szCs w:val="19"/>
      <w:u w:val="none"/>
      <w:lang w:val="pl-PL" w:eastAsia="pl-PL" w:bidi="pl-PL"/>
    </w:rPr>
  </w:style>
  <w:style w:type="character" w:customStyle="1" w:styleId="Nagwek22">
    <w:name w:val="Nagłówek #2 (2)_"/>
    <w:basedOn w:val="Domylnaczcionkaakapitu"/>
    <w:rsid w:val="0042265D"/>
    <w:rPr>
      <w:rFonts w:ascii="Calibri" w:eastAsia="Calibri" w:hAnsi="Calibri" w:cs="Calibri"/>
      <w:b w:val="0"/>
      <w:bCs w:val="0"/>
      <w:i w:val="0"/>
      <w:iCs w:val="0"/>
      <w:smallCaps w:val="0"/>
      <w:strike w:val="0"/>
      <w:sz w:val="22"/>
      <w:szCs w:val="22"/>
      <w:u w:val="none"/>
    </w:rPr>
  </w:style>
  <w:style w:type="character" w:customStyle="1" w:styleId="Nagwek220">
    <w:name w:val="Nagłówek #2 (2)"/>
    <w:basedOn w:val="Nagwek22"/>
    <w:rsid w:val="0042265D"/>
    <w:rPr>
      <w:rFonts w:ascii="Calibri" w:eastAsia="Calibri" w:hAnsi="Calibri" w:cs="Calibri"/>
      <w:b w:val="0"/>
      <w:bCs w:val="0"/>
      <w:i w:val="0"/>
      <w:iCs w:val="0"/>
      <w:smallCaps w:val="0"/>
      <w:strike w:val="0"/>
      <w:color w:val="000000"/>
      <w:spacing w:val="0"/>
      <w:w w:val="100"/>
      <w:position w:val="0"/>
      <w:sz w:val="22"/>
      <w:szCs w:val="22"/>
      <w:u w:val="none"/>
      <w:lang w:val="pl-PL" w:eastAsia="pl-PL" w:bidi="pl-PL"/>
    </w:rPr>
  </w:style>
  <w:style w:type="paragraph" w:styleId="Akapitzlist">
    <w:name w:val="List Paragraph"/>
    <w:aliases w:val="Wypunktowanie,L1,Numerowanie,2 heading,A_wyliczenie,K-P_odwolanie,Akapit z listą5,maz_wyliczenie,opis dzialania,wypunktowanie,Akapit z listą 1,CW_Lista,List bullet,Lista punktowana1,Lista punktowana2,Lista punktowana3,normalny tekst,lp1,l"/>
    <w:basedOn w:val="Normalny"/>
    <w:link w:val="AkapitzlistZnak"/>
    <w:uiPriority w:val="34"/>
    <w:qFormat/>
    <w:rsid w:val="000C5244"/>
    <w:pPr>
      <w:ind w:left="720"/>
      <w:contextualSpacing/>
    </w:pPr>
  </w:style>
  <w:style w:type="character" w:customStyle="1" w:styleId="Nagwek1Znak">
    <w:name w:val="Nagłówek 1 Znak"/>
    <w:basedOn w:val="Domylnaczcionkaakapitu"/>
    <w:link w:val="Nagwek1"/>
    <w:uiPriority w:val="9"/>
    <w:rsid w:val="00E7254B"/>
    <w:rPr>
      <w:rFonts w:asciiTheme="majorHAnsi" w:eastAsiaTheme="majorEastAsia" w:hAnsiTheme="majorHAnsi" w:cstheme="majorBidi"/>
      <w:b/>
      <w:bCs/>
      <w:color w:val="365F91" w:themeColor="accent1" w:themeShade="BF"/>
      <w:sz w:val="28"/>
      <w:szCs w:val="28"/>
    </w:rPr>
  </w:style>
  <w:style w:type="paragraph" w:styleId="Nagwekspisutreci">
    <w:name w:val="TOC Heading"/>
    <w:basedOn w:val="Nagwek1"/>
    <w:next w:val="Normalny"/>
    <w:uiPriority w:val="39"/>
    <w:semiHidden/>
    <w:unhideWhenUsed/>
    <w:qFormat/>
    <w:rsid w:val="00E7254B"/>
    <w:pPr>
      <w:outlineLvl w:val="9"/>
    </w:pPr>
  </w:style>
  <w:style w:type="paragraph" w:styleId="Nagwek">
    <w:name w:val="header"/>
    <w:basedOn w:val="Normalny"/>
    <w:link w:val="NagwekZnak"/>
    <w:uiPriority w:val="99"/>
    <w:unhideWhenUsed/>
    <w:rsid w:val="000F503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503B"/>
  </w:style>
  <w:style w:type="paragraph" w:styleId="Stopka0">
    <w:name w:val="footer"/>
    <w:basedOn w:val="Normalny"/>
    <w:link w:val="StopkaZnak"/>
    <w:unhideWhenUsed/>
    <w:rsid w:val="000F503B"/>
    <w:pPr>
      <w:tabs>
        <w:tab w:val="center" w:pos="4536"/>
        <w:tab w:val="right" w:pos="9072"/>
      </w:tabs>
      <w:spacing w:after="0" w:line="240" w:lineRule="auto"/>
    </w:pPr>
  </w:style>
  <w:style w:type="character" w:customStyle="1" w:styleId="StopkaZnak">
    <w:name w:val="Stopka Znak"/>
    <w:basedOn w:val="Domylnaczcionkaakapitu"/>
    <w:link w:val="Stopka0"/>
    <w:rsid w:val="000F503B"/>
  </w:style>
  <w:style w:type="character" w:customStyle="1" w:styleId="Nagwek3Znak">
    <w:name w:val="Nagłówek 3 Znak"/>
    <w:basedOn w:val="Domylnaczcionkaakapitu"/>
    <w:link w:val="Nagwek3"/>
    <w:uiPriority w:val="9"/>
    <w:rsid w:val="005F3F34"/>
    <w:rPr>
      <w:rFonts w:ascii="Times New Roman" w:eastAsia="Times New Roman" w:hAnsi="Times New Roman" w:cs="Times New Roman"/>
      <w:b/>
      <w:szCs w:val="20"/>
      <w:lang w:eastAsia="pl-PL"/>
    </w:rPr>
  </w:style>
  <w:style w:type="character" w:customStyle="1" w:styleId="Nagwek4Znak">
    <w:name w:val="Nagłówek 4 Znak"/>
    <w:basedOn w:val="Domylnaczcionkaakapitu"/>
    <w:link w:val="Nagwek4"/>
    <w:uiPriority w:val="9"/>
    <w:rsid w:val="005F3F34"/>
    <w:rPr>
      <w:rFonts w:ascii="Times New Roman" w:eastAsia="Times New Roman" w:hAnsi="Times New Roman" w:cs="Times New Roman"/>
      <w:b/>
      <w:szCs w:val="20"/>
      <w:lang w:eastAsia="pl-PL"/>
    </w:rPr>
  </w:style>
  <w:style w:type="paragraph" w:styleId="Tekstpodstawowy">
    <w:name w:val="Body Text"/>
    <w:aliases w:val="Regulacje,definicje,moj body text"/>
    <w:basedOn w:val="Normalny"/>
    <w:link w:val="TekstpodstawowyZnak"/>
    <w:uiPriority w:val="99"/>
    <w:rsid w:val="005F3F34"/>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Regulacje Znak,definicje Znak,moj body text Znak"/>
    <w:basedOn w:val="Domylnaczcionkaakapitu"/>
    <w:link w:val="Tekstpodstawowy"/>
    <w:uiPriority w:val="99"/>
    <w:rsid w:val="005F3F34"/>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rsid w:val="005F3F34"/>
    <w:pPr>
      <w:spacing w:after="0" w:line="240" w:lineRule="auto"/>
      <w:jc w:val="both"/>
    </w:pPr>
    <w:rPr>
      <w:rFonts w:ascii="Times New Roman" w:eastAsia="Times New Roman" w:hAnsi="Times New Roman" w:cs="Times New Roman"/>
      <w:b/>
      <w:szCs w:val="20"/>
      <w:lang w:eastAsia="pl-PL"/>
    </w:rPr>
  </w:style>
  <w:style w:type="character" w:customStyle="1" w:styleId="Tekstpodstawowy2Znak">
    <w:name w:val="Tekst podstawowy 2 Znak"/>
    <w:basedOn w:val="Domylnaczcionkaakapitu"/>
    <w:link w:val="Tekstpodstawowy2"/>
    <w:uiPriority w:val="99"/>
    <w:rsid w:val="005F3F34"/>
    <w:rPr>
      <w:rFonts w:ascii="Times New Roman" w:eastAsia="Times New Roman" w:hAnsi="Times New Roman" w:cs="Times New Roman"/>
      <w:b/>
      <w:szCs w:val="20"/>
      <w:lang w:eastAsia="pl-PL"/>
    </w:rPr>
  </w:style>
  <w:style w:type="character" w:customStyle="1" w:styleId="AkapitzlistZnak">
    <w:name w:val="Akapit z listą Znak"/>
    <w:aliases w:val="Wypunktowanie Znak,L1 Znak,Numerowanie Znak,2 heading Znak,A_wyliczenie Znak,K-P_odwolanie Znak,Akapit z listą5 Znak,maz_wyliczenie Znak,opis dzialania Znak,wypunktowanie Znak,Akapit z listą 1 Znak,CW_Lista Znak,List bullet Znak"/>
    <w:link w:val="Akapitzlist"/>
    <w:uiPriority w:val="34"/>
    <w:qFormat/>
    <w:locked/>
    <w:rsid w:val="005F3F34"/>
  </w:style>
  <w:style w:type="paragraph" w:customStyle="1" w:styleId="kodwydz2">
    <w:name w:val="kod_wydz2"/>
    <w:basedOn w:val="Normalny"/>
    <w:uiPriority w:val="99"/>
    <w:rsid w:val="00C36D08"/>
    <w:pPr>
      <w:spacing w:after="0"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36D08"/>
    <w:rPr>
      <w:b/>
      <w:bCs/>
    </w:rPr>
  </w:style>
  <w:style w:type="paragraph" w:styleId="Tekstpodstawowywcity">
    <w:name w:val="Body Text Indent"/>
    <w:basedOn w:val="Normalny"/>
    <w:link w:val="TekstpodstawowywcityZnak"/>
    <w:uiPriority w:val="99"/>
    <w:unhideWhenUsed/>
    <w:rsid w:val="009B2A3A"/>
    <w:pPr>
      <w:spacing w:after="120"/>
      <w:ind w:left="283"/>
    </w:pPr>
  </w:style>
  <w:style w:type="character" w:customStyle="1" w:styleId="TekstpodstawowywcityZnak">
    <w:name w:val="Tekst podstawowy wcięty Znak"/>
    <w:basedOn w:val="Domylnaczcionkaakapitu"/>
    <w:link w:val="Tekstpodstawowywcity"/>
    <w:uiPriority w:val="99"/>
    <w:rsid w:val="009B2A3A"/>
  </w:style>
  <w:style w:type="paragraph" w:styleId="Tekstkomentarza">
    <w:name w:val="annotation text"/>
    <w:basedOn w:val="Normalny"/>
    <w:link w:val="TekstkomentarzaZnak"/>
    <w:uiPriority w:val="99"/>
    <w:unhideWhenUsed/>
    <w:qFormat/>
    <w:rsid w:val="00DF643F"/>
    <w:pPr>
      <w:spacing w:line="240" w:lineRule="auto"/>
    </w:pPr>
    <w:rPr>
      <w:sz w:val="20"/>
      <w:szCs w:val="20"/>
    </w:rPr>
  </w:style>
  <w:style w:type="character" w:customStyle="1" w:styleId="TekstkomentarzaZnak">
    <w:name w:val="Tekst komentarza Znak"/>
    <w:basedOn w:val="Domylnaczcionkaakapitu"/>
    <w:link w:val="Tekstkomentarza"/>
    <w:uiPriority w:val="99"/>
    <w:rsid w:val="00DF643F"/>
    <w:rPr>
      <w:sz w:val="20"/>
      <w:szCs w:val="20"/>
    </w:rPr>
  </w:style>
  <w:style w:type="paragraph" w:styleId="Tematkomentarza">
    <w:name w:val="annotation subject"/>
    <w:basedOn w:val="Tekstkomentarza"/>
    <w:next w:val="Tekstkomentarza"/>
    <w:link w:val="TematkomentarzaZnak"/>
    <w:uiPriority w:val="99"/>
    <w:semiHidden/>
    <w:rsid w:val="00DF643F"/>
    <w:pPr>
      <w:spacing w:after="0"/>
    </w:pPr>
    <w:rPr>
      <w:rFonts w:ascii="Times New Roman" w:eastAsia="Times New Roman" w:hAnsi="Times New Roman" w:cs="Times New Roman"/>
      <w:b/>
      <w:bCs/>
      <w:lang w:val="en-GB" w:eastAsia="pl-PL"/>
    </w:rPr>
  </w:style>
  <w:style w:type="character" w:customStyle="1" w:styleId="TematkomentarzaZnak">
    <w:name w:val="Temat komentarza Znak"/>
    <w:basedOn w:val="TekstkomentarzaZnak"/>
    <w:link w:val="Tematkomentarza"/>
    <w:uiPriority w:val="99"/>
    <w:semiHidden/>
    <w:rsid w:val="00DF643F"/>
    <w:rPr>
      <w:rFonts w:ascii="Times New Roman" w:eastAsia="Times New Roman" w:hAnsi="Times New Roman" w:cs="Times New Roman"/>
      <w:b/>
      <w:bCs/>
      <w:sz w:val="20"/>
      <w:szCs w:val="20"/>
      <w:lang w:val="en-GB" w:eastAsia="pl-PL"/>
    </w:rPr>
  </w:style>
  <w:style w:type="paragraph" w:styleId="Tekstprzypisudolnego">
    <w:name w:val="footnote text"/>
    <w:aliases w:val="Podrozdział"/>
    <w:basedOn w:val="Normalny"/>
    <w:link w:val="TekstprzypisudolnegoZnak"/>
    <w:uiPriority w:val="99"/>
    <w:rsid w:val="00DF643F"/>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DF643F"/>
    <w:rPr>
      <w:rFonts w:ascii="Tahoma" w:eastAsia="Times New Roman" w:hAnsi="Tahoma" w:cs="Times New Roman"/>
      <w:sz w:val="20"/>
      <w:szCs w:val="20"/>
      <w:lang w:eastAsia="pl-PL"/>
    </w:rPr>
  </w:style>
  <w:style w:type="character" w:styleId="Odwoanieprzypisudolnego">
    <w:name w:val="footnote reference"/>
    <w:basedOn w:val="Domylnaczcionkaakapitu"/>
    <w:uiPriority w:val="99"/>
    <w:rsid w:val="00DF643F"/>
    <w:rPr>
      <w:rFonts w:cs="Times New Roman"/>
      <w:sz w:val="20"/>
      <w:vertAlign w:val="superscript"/>
    </w:rPr>
  </w:style>
  <w:style w:type="character" w:customStyle="1" w:styleId="Teksttreci">
    <w:name w:val="Tekst treści_"/>
    <w:link w:val="Teksttreci0"/>
    <w:locked/>
    <w:rsid w:val="00DF643F"/>
    <w:rPr>
      <w:rFonts w:ascii="Verdana" w:hAnsi="Verdana"/>
      <w:sz w:val="19"/>
      <w:shd w:val="clear" w:color="auto" w:fill="FFFFFF"/>
    </w:rPr>
  </w:style>
  <w:style w:type="paragraph" w:customStyle="1" w:styleId="Teksttreci0">
    <w:name w:val="Tekst treści"/>
    <w:basedOn w:val="Normalny"/>
    <w:link w:val="Teksttreci"/>
    <w:rsid w:val="00DF643F"/>
    <w:pPr>
      <w:shd w:val="clear" w:color="auto" w:fill="FFFFFF"/>
      <w:spacing w:after="0" w:line="240" w:lineRule="atLeast"/>
      <w:ind w:hanging="1700"/>
    </w:pPr>
    <w:rPr>
      <w:rFonts w:ascii="Verdana" w:hAnsi="Verdana"/>
      <w:sz w:val="19"/>
    </w:rPr>
  </w:style>
  <w:style w:type="paragraph" w:styleId="Tekstpodstawowy3">
    <w:name w:val="Body Text 3"/>
    <w:basedOn w:val="Normalny"/>
    <w:link w:val="Tekstpodstawowy3Znak"/>
    <w:uiPriority w:val="99"/>
    <w:unhideWhenUsed/>
    <w:rsid w:val="00DC5FE1"/>
    <w:pPr>
      <w:spacing w:after="120"/>
    </w:pPr>
    <w:rPr>
      <w:sz w:val="16"/>
      <w:szCs w:val="16"/>
    </w:rPr>
  </w:style>
  <w:style w:type="character" w:customStyle="1" w:styleId="Tekstpodstawowy3Znak">
    <w:name w:val="Tekst podstawowy 3 Znak"/>
    <w:basedOn w:val="Domylnaczcionkaakapitu"/>
    <w:link w:val="Tekstpodstawowy3"/>
    <w:uiPriority w:val="99"/>
    <w:rsid w:val="00DC5FE1"/>
    <w:rPr>
      <w:sz w:val="16"/>
      <w:szCs w:val="16"/>
    </w:rPr>
  </w:style>
  <w:style w:type="character" w:customStyle="1" w:styleId="Nagwek8Znak">
    <w:name w:val="Nagłówek 8 Znak"/>
    <w:basedOn w:val="Domylnaczcionkaakapitu"/>
    <w:link w:val="Nagwek8"/>
    <w:uiPriority w:val="9"/>
    <w:rsid w:val="00644907"/>
    <w:rPr>
      <w:rFonts w:asciiTheme="majorHAnsi" w:eastAsiaTheme="majorEastAsia" w:hAnsiTheme="majorHAnsi" w:cstheme="majorBidi"/>
      <w:color w:val="404040" w:themeColor="text1" w:themeTint="BF"/>
      <w:sz w:val="20"/>
      <w:szCs w:val="20"/>
    </w:rPr>
  </w:style>
  <w:style w:type="paragraph" w:styleId="Indeks1">
    <w:name w:val="index 1"/>
    <w:basedOn w:val="Normalny"/>
    <w:next w:val="Normalny"/>
    <w:autoRedefine/>
    <w:uiPriority w:val="99"/>
    <w:semiHidden/>
    <w:rsid w:val="00644907"/>
    <w:pPr>
      <w:spacing w:after="0" w:line="240" w:lineRule="auto"/>
      <w:jc w:val="both"/>
    </w:pPr>
    <w:rPr>
      <w:rFonts w:ascii="Times New Roman" w:eastAsia="Times New Roman" w:hAnsi="Times New Roman" w:cs="Times New Roman"/>
      <w:sz w:val="16"/>
      <w:szCs w:val="20"/>
      <w:lang w:eastAsia="pl-PL"/>
    </w:rPr>
  </w:style>
  <w:style w:type="paragraph" w:styleId="Tekstpodstawowywcity3">
    <w:name w:val="Body Text Indent 3"/>
    <w:basedOn w:val="Normalny"/>
    <w:link w:val="Tekstpodstawowywcity3Znak"/>
    <w:uiPriority w:val="99"/>
    <w:unhideWhenUsed/>
    <w:rsid w:val="00A93B97"/>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A93B97"/>
    <w:rPr>
      <w:sz w:val="16"/>
      <w:szCs w:val="16"/>
    </w:rPr>
  </w:style>
  <w:style w:type="paragraph" w:customStyle="1" w:styleId="Tekstpodstawowywcity0">
    <w:name w:val="Tekst podstawowy wci?ty"/>
    <w:basedOn w:val="Normalny"/>
    <w:rsid w:val="00CD25D2"/>
    <w:pPr>
      <w:widowControl w:val="0"/>
      <w:spacing w:after="0" w:line="240" w:lineRule="auto"/>
      <w:ind w:right="51"/>
      <w:jc w:val="both"/>
    </w:pPr>
    <w:rPr>
      <w:rFonts w:ascii="Times New Roman" w:eastAsia="Times New Roman" w:hAnsi="Times New Roman" w:cs="Times New Roman"/>
      <w:sz w:val="24"/>
      <w:szCs w:val="20"/>
      <w:lang w:eastAsia="pl-PL"/>
    </w:rPr>
  </w:style>
  <w:style w:type="character" w:styleId="Odwoaniedokomentarza">
    <w:name w:val="annotation reference"/>
    <w:basedOn w:val="Domylnaczcionkaakapitu"/>
    <w:uiPriority w:val="99"/>
    <w:semiHidden/>
    <w:unhideWhenUsed/>
    <w:rsid w:val="00097CFC"/>
    <w:rPr>
      <w:sz w:val="16"/>
      <w:szCs w:val="16"/>
    </w:rPr>
  </w:style>
  <w:style w:type="paragraph" w:customStyle="1" w:styleId="ust">
    <w:name w:val="ust"/>
    <w:rsid w:val="00097CFC"/>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tekst">
    <w:name w:val="tekst"/>
    <w:basedOn w:val="Normalny"/>
    <w:rsid w:val="00097CFC"/>
    <w:pPr>
      <w:suppressLineNumbers/>
      <w:spacing w:before="60" w:after="60" w:line="240" w:lineRule="auto"/>
      <w:jc w:val="both"/>
    </w:pPr>
    <w:rPr>
      <w:rFonts w:ascii="Times New Roman" w:eastAsia="Times New Roman" w:hAnsi="Times New Roman" w:cs="Times New Roman"/>
      <w:sz w:val="24"/>
      <w:szCs w:val="24"/>
      <w:lang w:eastAsia="pl-PL"/>
    </w:rPr>
  </w:style>
  <w:style w:type="paragraph" w:customStyle="1" w:styleId="nagwek03">
    <w:name w:val="nagłówek03"/>
    <w:basedOn w:val="Normalny"/>
    <w:rsid w:val="007C6A84"/>
    <w:pPr>
      <w:spacing w:after="0" w:line="240" w:lineRule="auto"/>
    </w:pPr>
    <w:rPr>
      <w:rFonts w:ascii="Times New Roman" w:eastAsia="Times New Roman" w:hAnsi="Times New Roman" w:cs="Times New Roman"/>
      <w:sz w:val="12"/>
      <w:szCs w:val="24"/>
      <w:lang w:eastAsia="pl-PL"/>
    </w:rPr>
  </w:style>
  <w:style w:type="numbering" w:customStyle="1" w:styleId="Zaimportowanystyl3">
    <w:name w:val="Zaimportowany styl 3"/>
    <w:rsid w:val="00524441"/>
  </w:style>
  <w:style w:type="paragraph" w:styleId="Zwykytekst">
    <w:name w:val="Plain Text"/>
    <w:basedOn w:val="Normalny"/>
    <w:link w:val="ZwykytekstZnak"/>
    <w:uiPriority w:val="99"/>
    <w:rsid w:val="00C1549C"/>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uiPriority w:val="99"/>
    <w:rsid w:val="00C1549C"/>
    <w:rPr>
      <w:rFonts w:ascii="Courier New" w:eastAsia="Times New Roman" w:hAnsi="Courier New" w:cs="Times New Roman"/>
      <w:sz w:val="20"/>
      <w:szCs w:val="20"/>
      <w:lang w:eastAsia="pl-PL"/>
    </w:rPr>
  </w:style>
  <w:style w:type="paragraph" w:customStyle="1" w:styleId="Tekstpodstawowywcity31">
    <w:name w:val="Tekst podstawowy wcięty 31"/>
    <w:basedOn w:val="Normalny"/>
    <w:rsid w:val="00C1549C"/>
    <w:pPr>
      <w:spacing w:after="0" w:line="240" w:lineRule="auto"/>
    </w:pPr>
    <w:rPr>
      <w:rFonts w:ascii="Times New Roman" w:eastAsia="Times New Roman" w:hAnsi="Times New Roman" w:cs="Times New Roman"/>
      <w:sz w:val="24"/>
      <w:szCs w:val="20"/>
      <w:lang w:eastAsia="pl-PL"/>
    </w:rPr>
  </w:style>
  <w:style w:type="paragraph" w:customStyle="1" w:styleId="western">
    <w:name w:val="western"/>
    <w:basedOn w:val="Normalny"/>
    <w:uiPriority w:val="99"/>
    <w:rsid w:val="00C1549C"/>
    <w:pPr>
      <w:spacing w:before="100" w:beforeAutospacing="1" w:after="142"/>
    </w:pPr>
    <w:rPr>
      <w:rFonts w:ascii="Times New Roman" w:eastAsia="Times New Roman" w:hAnsi="Times New Roman" w:cs="Times New Roman"/>
      <w:sz w:val="24"/>
      <w:szCs w:val="24"/>
      <w:lang w:eastAsia="pl-PL"/>
    </w:rPr>
  </w:style>
  <w:style w:type="paragraph" w:customStyle="1" w:styleId="rozdzia">
    <w:name w:val="rozdział"/>
    <w:basedOn w:val="Normalny"/>
    <w:autoRedefine/>
    <w:rsid w:val="001F7B3A"/>
    <w:pPr>
      <w:tabs>
        <w:tab w:val="left" w:pos="0"/>
      </w:tabs>
      <w:spacing w:after="0" w:line="240" w:lineRule="auto"/>
      <w:jc w:val="center"/>
    </w:pPr>
    <w:rPr>
      <w:rFonts w:ascii="Tahoma" w:eastAsia="Times New Roman" w:hAnsi="Tahoma" w:cs="Tahoma"/>
      <w:b/>
      <w:spacing w:val="8"/>
      <w:sz w:val="20"/>
      <w:szCs w:val="20"/>
      <w:lang w:eastAsia="pl-PL"/>
    </w:rPr>
  </w:style>
  <w:style w:type="paragraph" w:customStyle="1" w:styleId="Default">
    <w:name w:val="Default"/>
    <w:rsid w:val="0094200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9420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236112"/>
    <w:rPr>
      <w:color w:val="800080" w:themeColor="followedHyperlink"/>
      <w:u w:val="single"/>
    </w:rPr>
  </w:style>
  <w:style w:type="paragraph" w:styleId="Bezodstpw">
    <w:name w:val="No Spacing"/>
    <w:uiPriority w:val="1"/>
    <w:qFormat/>
    <w:rsid w:val="00570650"/>
    <w:pPr>
      <w:spacing w:after="0" w:line="240" w:lineRule="auto"/>
    </w:pPr>
    <w:rPr>
      <w:rFonts w:ascii="Times New Roman" w:eastAsia="Times New Roman" w:hAnsi="Times New Roman" w:cs="Times New Roman"/>
      <w:sz w:val="20"/>
      <w:szCs w:val="20"/>
      <w:lang w:val="en-GB" w:eastAsia="pl-PL"/>
    </w:rPr>
  </w:style>
  <w:style w:type="paragraph" w:styleId="Tekstprzypisukocowego">
    <w:name w:val="endnote text"/>
    <w:basedOn w:val="Normalny"/>
    <w:link w:val="TekstprzypisukocowegoZnak"/>
    <w:uiPriority w:val="99"/>
    <w:semiHidden/>
    <w:unhideWhenUsed/>
    <w:rsid w:val="0049368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3687"/>
    <w:rPr>
      <w:sz w:val="20"/>
      <w:szCs w:val="20"/>
    </w:rPr>
  </w:style>
  <w:style w:type="character" w:styleId="Odwoanieprzypisukocowego">
    <w:name w:val="endnote reference"/>
    <w:basedOn w:val="Domylnaczcionkaakapitu"/>
    <w:uiPriority w:val="99"/>
    <w:semiHidden/>
    <w:unhideWhenUsed/>
    <w:rsid w:val="00493687"/>
    <w:rPr>
      <w:vertAlign w:val="superscript"/>
    </w:rPr>
  </w:style>
  <w:style w:type="paragraph" w:customStyle="1" w:styleId="Tekstpodstawowywcity33">
    <w:name w:val="Tekst podstawowy wcięty 33"/>
    <w:basedOn w:val="Normalny"/>
    <w:rsid w:val="0040323D"/>
    <w:pPr>
      <w:spacing w:after="0" w:line="240" w:lineRule="auto"/>
    </w:pPr>
    <w:rPr>
      <w:rFonts w:ascii="Times New Roman" w:eastAsia="Times New Roman" w:hAnsi="Times New Roman" w:cs="Times New Roman"/>
      <w:sz w:val="24"/>
      <w:szCs w:val="20"/>
      <w:lang w:eastAsia="pl-PL"/>
    </w:rPr>
  </w:style>
  <w:style w:type="paragraph" w:customStyle="1" w:styleId="Tekstpodstawowy22">
    <w:name w:val="Tekst podstawowy 22"/>
    <w:basedOn w:val="Normalny"/>
    <w:rsid w:val="0040323D"/>
    <w:pPr>
      <w:spacing w:after="0" w:line="240" w:lineRule="auto"/>
    </w:pPr>
    <w:rPr>
      <w:rFonts w:ascii="Times New Roman" w:eastAsia="Times New Roman" w:hAnsi="Times New Roman" w:cs="Times New Roman"/>
      <w:szCs w:val="20"/>
      <w:lang w:eastAsia="pl-PL"/>
    </w:rPr>
  </w:style>
  <w:style w:type="paragraph" w:customStyle="1" w:styleId="Tytu">
    <w:name w:val="Tytu?"/>
    <w:basedOn w:val="Normalny"/>
    <w:rsid w:val="00461CB4"/>
    <w:pPr>
      <w:spacing w:after="0" w:line="240" w:lineRule="auto"/>
      <w:jc w:val="center"/>
    </w:pPr>
    <w:rPr>
      <w:rFonts w:ascii="Times New Roman" w:eastAsia="Times New Roman" w:hAnsi="Times New Roman" w:cs="Times New Roman"/>
      <w:b/>
      <w:sz w:val="28"/>
      <w:szCs w:val="20"/>
      <w:lang w:eastAsia="pl-PL"/>
    </w:rPr>
  </w:style>
  <w:style w:type="character" w:customStyle="1" w:styleId="ng-binding">
    <w:name w:val="ng-binding"/>
    <w:basedOn w:val="Domylnaczcionkaakapitu"/>
    <w:rsid w:val="002D4517"/>
  </w:style>
  <w:style w:type="character" w:customStyle="1" w:styleId="ng-scope">
    <w:name w:val="ng-scope"/>
    <w:basedOn w:val="Domylnaczcionkaakapitu"/>
    <w:rsid w:val="002D4517"/>
  </w:style>
  <w:style w:type="character" w:customStyle="1" w:styleId="ZnakZnak">
    <w:name w:val="Znak Znak"/>
    <w:basedOn w:val="Domylnaczcionkaakapitu"/>
    <w:locked/>
    <w:rsid w:val="00E83C21"/>
    <w:rPr>
      <w:rFonts w:cs="Times New Roman"/>
      <w:b/>
      <w:sz w:val="22"/>
      <w:lang w:val="pl-PL" w:eastAsia="pl-PL" w:bidi="ar-SA"/>
    </w:rPr>
  </w:style>
  <w:style w:type="character" w:customStyle="1" w:styleId="luchili">
    <w:name w:val="luc_hili"/>
    <w:basedOn w:val="Domylnaczcionkaakapitu"/>
    <w:rsid w:val="000F1B88"/>
  </w:style>
  <w:style w:type="paragraph" w:customStyle="1" w:styleId="Marcin3">
    <w:name w:val="Marcin 3"/>
    <w:basedOn w:val="Normalny"/>
    <w:link w:val="Marcin3Znak"/>
    <w:autoRedefine/>
    <w:uiPriority w:val="99"/>
    <w:rsid w:val="000D536F"/>
    <w:pPr>
      <w:numPr>
        <w:ilvl w:val="1"/>
        <w:numId w:val="2"/>
      </w:numPr>
      <w:tabs>
        <w:tab w:val="clear" w:pos="1440"/>
        <w:tab w:val="num" w:pos="426"/>
        <w:tab w:val="right" w:pos="8787"/>
      </w:tabs>
      <w:spacing w:after="0" w:line="360" w:lineRule="auto"/>
      <w:ind w:left="426" w:hanging="426"/>
      <w:contextualSpacing/>
      <w:jc w:val="both"/>
    </w:pPr>
    <w:rPr>
      <w:rFonts w:ascii="Arial" w:eastAsia="Arial Unicode MS" w:hAnsi="Arial" w:cs="Arial"/>
      <w:color w:val="000000"/>
      <w:sz w:val="24"/>
      <w:szCs w:val="24"/>
    </w:rPr>
  </w:style>
  <w:style w:type="character" w:customStyle="1" w:styleId="Marcin3Znak">
    <w:name w:val="Marcin 3 Znak"/>
    <w:basedOn w:val="Domylnaczcionkaakapitu"/>
    <w:link w:val="Marcin3"/>
    <w:uiPriority w:val="99"/>
    <w:locked/>
    <w:rsid w:val="000D536F"/>
    <w:rPr>
      <w:rFonts w:ascii="Arial" w:eastAsia="Arial Unicode MS" w:hAnsi="Arial" w:cs="Arial"/>
      <w:color w:val="000000"/>
      <w:sz w:val="24"/>
      <w:szCs w:val="24"/>
    </w:rPr>
  </w:style>
  <w:style w:type="character" w:styleId="Nierozpoznanawzmianka">
    <w:name w:val="Unresolved Mention"/>
    <w:basedOn w:val="Domylnaczcionkaakapitu"/>
    <w:uiPriority w:val="99"/>
    <w:semiHidden/>
    <w:unhideWhenUsed/>
    <w:rsid w:val="000D2C00"/>
    <w:rPr>
      <w:color w:val="605E5C"/>
      <w:shd w:val="clear" w:color="auto" w:fill="E1DFDD"/>
    </w:rPr>
  </w:style>
  <w:style w:type="paragraph" w:styleId="NormalnyWeb">
    <w:name w:val="Normal (Web)"/>
    <w:basedOn w:val="Normalny"/>
    <w:uiPriority w:val="99"/>
    <w:qFormat/>
    <w:rsid w:val="008E14D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link w:val="StandardZnak"/>
    <w:qFormat/>
    <w:rsid w:val="008E14DD"/>
    <w:pPr>
      <w:widowControl w:val="0"/>
      <w:suppressAutoHyphens/>
      <w:autoSpaceDN w:val="0"/>
      <w:spacing w:after="0" w:line="240" w:lineRule="auto"/>
      <w:textAlignment w:val="baseline"/>
    </w:pPr>
    <w:rPr>
      <w:rFonts w:ascii="Liberation Serif" w:eastAsia="SimSun" w:hAnsi="Liberation Serif" w:cs="Lucida Sans"/>
      <w:kern w:val="3"/>
      <w:sz w:val="24"/>
      <w:szCs w:val="24"/>
      <w:lang w:eastAsia="zh-CN" w:bidi="hi-IN"/>
    </w:rPr>
  </w:style>
  <w:style w:type="paragraph" w:customStyle="1" w:styleId="Teksttreci1">
    <w:name w:val="Tekst treści1"/>
    <w:basedOn w:val="Standard"/>
    <w:qFormat/>
    <w:rsid w:val="008E14DD"/>
    <w:pPr>
      <w:spacing w:before="240" w:after="1980" w:line="240" w:lineRule="atLeast"/>
      <w:ind w:hanging="600"/>
    </w:pPr>
    <w:rPr>
      <w:sz w:val="21"/>
      <w:szCs w:val="21"/>
    </w:rPr>
  </w:style>
  <w:style w:type="character" w:customStyle="1" w:styleId="Teksttreci61">
    <w:name w:val="Tekst treści6"/>
    <w:qFormat/>
    <w:rsid w:val="008E14DD"/>
    <w:rPr>
      <w:color w:val="000000"/>
      <w:spacing w:val="0"/>
      <w:w w:val="100"/>
      <w:position w:val="0"/>
      <w:sz w:val="21"/>
      <w:szCs w:val="21"/>
      <w:vertAlign w:val="baseline"/>
      <w:lang w:val="pl-PL" w:bidi="ar-SA"/>
    </w:rPr>
  </w:style>
  <w:style w:type="numbering" w:customStyle="1" w:styleId="WW8Num10">
    <w:name w:val="WW8Num10"/>
    <w:basedOn w:val="Bezlisty"/>
    <w:rsid w:val="008E14DD"/>
    <w:pPr>
      <w:numPr>
        <w:numId w:val="4"/>
      </w:numPr>
    </w:pPr>
  </w:style>
  <w:style w:type="numbering" w:customStyle="1" w:styleId="WW8Num37">
    <w:name w:val="WW8Num37"/>
    <w:basedOn w:val="Bezlisty"/>
    <w:rsid w:val="008E14DD"/>
    <w:pPr>
      <w:numPr>
        <w:numId w:val="3"/>
      </w:numPr>
    </w:pPr>
  </w:style>
  <w:style w:type="character" w:customStyle="1" w:styleId="Wyrnienie">
    <w:name w:val="Wyróżnienie"/>
    <w:qFormat/>
    <w:rsid w:val="0098385C"/>
    <w:rPr>
      <w:rFonts w:ascii="Times New Roman" w:hAnsi="Times New Roman"/>
      <w:i/>
    </w:rPr>
  </w:style>
  <w:style w:type="paragraph" w:customStyle="1" w:styleId="NoIndentEIB">
    <w:name w:val="No Indent E.I.B."/>
    <w:basedOn w:val="Normalny"/>
    <w:qFormat/>
    <w:rsid w:val="00D67704"/>
    <w:pPr>
      <w:keepLines/>
      <w:spacing w:after="120" w:line="240" w:lineRule="auto"/>
      <w:jc w:val="both"/>
    </w:pPr>
    <w:rPr>
      <w:rFonts w:ascii="Arial" w:eastAsia="Times New Roman" w:hAnsi="Arial" w:cs="Times New Roman"/>
      <w:color w:val="000000"/>
      <w:sz w:val="20"/>
      <w:szCs w:val="20"/>
      <w:lang w:val="en-GB"/>
    </w:rPr>
  </w:style>
  <w:style w:type="character" w:customStyle="1" w:styleId="StandardZnak">
    <w:name w:val="Standard Znak"/>
    <w:basedOn w:val="Domylnaczcionkaakapitu"/>
    <w:link w:val="Standard"/>
    <w:locked/>
    <w:rsid w:val="00CC397D"/>
    <w:rPr>
      <w:rFonts w:ascii="Liberation Serif" w:eastAsia="SimSun" w:hAnsi="Liberation Serif" w:cs="Lucida Sans"/>
      <w:kern w:val="3"/>
      <w:sz w:val="24"/>
      <w:szCs w:val="24"/>
      <w:lang w:eastAsia="zh-CN" w:bidi="hi-IN"/>
    </w:rPr>
  </w:style>
  <w:style w:type="paragraph" w:customStyle="1" w:styleId="pf0">
    <w:name w:val="pf0"/>
    <w:basedOn w:val="Normalny"/>
    <w:rsid w:val="0003280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03280D"/>
    <w:rPr>
      <w:rFonts w:ascii="Segoe UI" w:hAnsi="Segoe UI" w:cs="Segoe UI" w:hint="default"/>
      <w:sz w:val="18"/>
      <w:szCs w:val="18"/>
    </w:rPr>
  </w:style>
  <w:style w:type="character" w:customStyle="1" w:styleId="cf11">
    <w:name w:val="cf11"/>
    <w:basedOn w:val="Domylnaczcionkaakapitu"/>
    <w:rsid w:val="0003280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832402">
      <w:bodyDiv w:val="1"/>
      <w:marLeft w:val="0"/>
      <w:marRight w:val="0"/>
      <w:marTop w:val="0"/>
      <w:marBottom w:val="0"/>
      <w:divBdr>
        <w:top w:val="none" w:sz="0" w:space="0" w:color="auto"/>
        <w:left w:val="none" w:sz="0" w:space="0" w:color="auto"/>
        <w:bottom w:val="none" w:sz="0" w:space="0" w:color="auto"/>
        <w:right w:val="none" w:sz="0" w:space="0" w:color="auto"/>
      </w:divBdr>
    </w:div>
    <w:div w:id="595480361">
      <w:bodyDiv w:val="1"/>
      <w:marLeft w:val="0"/>
      <w:marRight w:val="0"/>
      <w:marTop w:val="0"/>
      <w:marBottom w:val="0"/>
      <w:divBdr>
        <w:top w:val="none" w:sz="0" w:space="0" w:color="auto"/>
        <w:left w:val="none" w:sz="0" w:space="0" w:color="auto"/>
        <w:bottom w:val="none" w:sz="0" w:space="0" w:color="auto"/>
        <w:right w:val="none" w:sz="0" w:space="0" w:color="auto"/>
      </w:divBdr>
    </w:div>
    <w:div w:id="604457829">
      <w:bodyDiv w:val="1"/>
      <w:marLeft w:val="0"/>
      <w:marRight w:val="0"/>
      <w:marTop w:val="0"/>
      <w:marBottom w:val="0"/>
      <w:divBdr>
        <w:top w:val="none" w:sz="0" w:space="0" w:color="auto"/>
        <w:left w:val="none" w:sz="0" w:space="0" w:color="auto"/>
        <w:bottom w:val="none" w:sz="0" w:space="0" w:color="auto"/>
        <w:right w:val="none" w:sz="0" w:space="0" w:color="auto"/>
      </w:divBdr>
    </w:div>
    <w:div w:id="653920557">
      <w:bodyDiv w:val="1"/>
      <w:marLeft w:val="0"/>
      <w:marRight w:val="0"/>
      <w:marTop w:val="0"/>
      <w:marBottom w:val="0"/>
      <w:divBdr>
        <w:top w:val="none" w:sz="0" w:space="0" w:color="auto"/>
        <w:left w:val="none" w:sz="0" w:space="0" w:color="auto"/>
        <w:bottom w:val="none" w:sz="0" w:space="0" w:color="auto"/>
        <w:right w:val="none" w:sz="0" w:space="0" w:color="auto"/>
      </w:divBdr>
    </w:div>
    <w:div w:id="960569746">
      <w:bodyDiv w:val="1"/>
      <w:marLeft w:val="0"/>
      <w:marRight w:val="0"/>
      <w:marTop w:val="0"/>
      <w:marBottom w:val="0"/>
      <w:divBdr>
        <w:top w:val="none" w:sz="0" w:space="0" w:color="auto"/>
        <w:left w:val="none" w:sz="0" w:space="0" w:color="auto"/>
        <w:bottom w:val="none" w:sz="0" w:space="0" w:color="auto"/>
        <w:right w:val="none" w:sz="0" w:space="0" w:color="auto"/>
      </w:divBdr>
    </w:div>
    <w:div w:id="965239292">
      <w:bodyDiv w:val="1"/>
      <w:marLeft w:val="0"/>
      <w:marRight w:val="0"/>
      <w:marTop w:val="0"/>
      <w:marBottom w:val="0"/>
      <w:divBdr>
        <w:top w:val="none" w:sz="0" w:space="0" w:color="auto"/>
        <w:left w:val="none" w:sz="0" w:space="0" w:color="auto"/>
        <w:bottom w:val="none" w:sz="0" w:space="0" w:color="auto"/>
        <w:right w:val="none" w:sz="0" w:space="0" w:color="auto"/>
      </w:divBdr>
    </w:div>
    <w:div w:id="1191189196">
      <w:bodyDiv w:val="1"/>
      <w:marLeft w:val="0"/>
      <w:marRight w:val="0"/>
      <w:marTop w:val="0"/>
      <w:marBottom w:val="0"/>
      <w:divBdr>
        <w:top w:val="none" w:sz="0" w:space="0" w:color="auto"/>
        <w:left w:val="none" w:sz="0" w:space="0" w:color="auto"/>
        <w:bottom w:val="none" w:sz="0" w:space="0" w:color="auto"/>
        <w:right w:val="none" w:sz="0" w:space="0" w:color="auto"/>
      </w:divBdr>
    </w:div>
    <w:div w:id="1203517490">
      <w:bodyDiv w:val="1"/>
      <w:marLeft w:val="0"/>
      <w:marRight w:val="0"/>
      <w:marTop w:val="0"/>
      <w:marBottom w:val="0"/>
      <w:divBdr>
        <w:top w:val="none" w:sz="0" w:space="0" w:color="auto"/>
        <w:left w:val="none" w:sz="0" w:space="0" w:color="auto"/>
        <w:bottom w:val="none" w:sz="0" w:space="0" w:color="auto"/>
        <w:right w:val="none" w:sz="0" w:space="0" w:color="auto"/>
      </w:divBdr>
    </w:div>
    <w:div w:id="1554004453">
      <w:bodyDiv w:val="1"/>
      <w:marLeft w:val="0"/>
      <w:marRight w:val="0"/>
      <w:marTop w:val="0"/>
      <w:marBottom w:val="0"/>
      <w:divBdr>
        <w:top w:val="none" w:sz="0" w:space="0" w:color="auto"/>
        <w:left w:val="none" w:sz="0" w:space="0" w:color="auto"/>
        <w:bottom w:val="none" w:sz="0" w:space="0" w:color="auto"/>
        <w:right w:val="none" w:sz="0" w:space="0" w:color="auto"/>
      </w:divBdr>
    </w:div>
    <w:div w:id="2023625514">
      <w:bodyDiv w:val="1"/>
      <w:marLeft w:val="0"/>
      <w:marRight w:val="0"/>
      <w:marTop w:val="0"/>
      <w:marBottom w:val="0"/>
      <w:divBdr>
        <w:top w:val="none" w:sz="0" w:space="0" w:color="auto"/>
        <w:left w:val="none" w:sz="0" w:space="0" w:color="auto"/>
        <w:bottom w:val="none" w:sz="0" w:space="0" w:color="auto"/>
        <w:right w:val="none" w:sz="0" w:space="0" w:color="auto"/>
      </w:divBdr>
    </w:div>
    <w:div w:id="2125465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rzedawca@owg.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yczny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39A8D0-9D35-488A-A0C2-58594A0F1C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1</Pages>
  <Words>9104</Words>
  <Characters>54626</Characters>
  <Application>Microsoft Office Word</Application>
  <DocSecurity>0</DocSecurity>
  <Lines>455</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jasinskaa</dc:creator>
  <cp:lastModifiedBy>Beata Gałuszka</cp:lastModifiedBy>
  <cp:revision>9</cp:revision>
  <cp:lastPrinted>2025-12-18T11:50:00Z</cp:lastPrinted>
  <dcterms:created xsi:type="dcterms:W3CDTF">2025-08-26T10:22:00Z</dcterms:created>
  <dcterms:modified xsi:type="dcterms:W3CDTF">2025-12-18T11:51:00Z</dcterms:modified>
</cp:coreProperties>
</file>